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9B1B6" w14:textId="3605BAD6" w:rsidR="0054259D" w:rsidRDefault="0054259D" w:rsidP="0054259D">
      <w:pPr>
        <w:pStyle w:val="Heading1"/>
      </w:pPr>
      <w:r>
        <w:t>MUTUAL NON-DISCLOSURE AGREEMENT</w:t>
      </w:r>
    </w:p>
    <w:p w14:paraId="04A2D89D" w14:textId="77777777" w:rsidR="0083105F" w:rsidRDefault="0083105F" w:rsidP="0054259D">
      <w:pPr>
        <w:spacing w:line="240" w:lineRule="auto"/>
        <w:jc w:val="both"/>
        <w:rPr>
          <w:rFonts w:cs="Arial"/>
          <w:sz w:val="22"/>
        </w:rPr>
      </w:pPr>
    </w:p>
    <w:p w14:paraId="50537ABE" w14:textId="18836ABF" w:rsidR="0054259D" w:rsidRPr="00B4129A" w:rsidRDefault="0054259D" w:rsidP="0054259D">
      <w:pPr>
        <w:spacing w:line="240" w:lineRule="auto"/>
        <w:jc w:val="both"/>
        <w:rPr>
          <w:rFonts w:cs="Arial"/>
          <w:sz w:val="22"/>
        </w:rPr>
      </w:pPr>
      <w:r w:rsidRPr="00B4129A">
        <w:rPr>
          <w:rFonts w:cs="Arial"/>
          <w:sz w:val="22"/>
        </w:rPr>
        <w:t>“Effective Date” means:</w:t>
      </w:r>
      <w:r w:rsidRPr="00B4129A">
        <w:rPr>
          <w:rFonts w:cs="Arial"/>
          <w:sz w:val="22"/>
        </w:rPr>
        <w:tab/>
      </w:r>
      <w:r w:rsidR="00B4129A" w:rsidRPr="00B4129A">
        <w:rPr>
          <w:rFonts w:cs="Arial"/>
          <w:sz w:val="22"/>
        </w:rPr>
        <w:t>___________</w:t>
      </w:r>
    </w:p>
    <w:p w14:paraId="2D98ACF5" w14:textId="77777777" w:rsidR="0054259D" w:rsidRPr="00B4129A" w:rsidRDefault="0054259D" w:rsidP="0054259D">
      <w:pPr>
        <w:spacing w:after="0" w:line="240" w:lineRule="auto"/>
        <w:ind w:left="2880" w:hanging="2880"/>
        <w:jc w:val="both"/>
        <w:rPr>
          <w:rFonts w:cs="Arial"/>
          <w:sz w:val="22"/>
        </w:rPr>
      </w:pPr>
      <w:r w:rsidRPr="00B4129A">
        <w:rPr>
          <w:rFonts w:cs="Arial"/>
          <w:sz w:val="22"/>
        </w:rPr>
        <w:t>“One Energy” means:</w:t>
      </w:r>
      <w:r w:rsidRPr="00B4129A">
        <w:rPr>
          <w:rFonts w:cs="Arial"/>
          <w:sz w:val="22"/>
        </w:rPr>
        <w:tab/>
      </w:r>
      <w:r w:rsidRPr="00B4129A">
        <w:rPr>
          <w:rFonts w:cs="Arial"/>
          <w:b/>
          <w:sz w:val="22"/>
        </w:rPr>
        <w:t>One Energy Enterprises LLC, a</w:t>
      </w:r>
      <w:r w:rsidRPr="00B4129A">
        <w:rPr>
          <w:rFonts w:cs="Arial"/>
          <w:sz w:val="22"/>
        </w:rPr>
        <w:t xml:space="preserve"> Delaware limited liability company, and collectively including its subsidiaries and affiliates</w:t>
      </w:r>
    </w:p>
    <w:p w14:paraId="552FF5FD" w14:textId="77777777" w:rsidR="0054259D" w:rsidRPr="00B4129A" w:rsidRDefault="0054259D" w:rsidP="0054259D">
      <w:pPr>
        <w:spacing w:after="0" w:line="240" w:lineRule="auto"/>
        <w:jc w:val="both"/>
        <w:rPr>
          <w:rFonts w:cs="Arial"/>
          <w:sz w:val="22"/>
        </w:rPr>
      </w:pPr>
    </w:p>
    <w:p w14:paraId="2BFCD396" w14:textId="77777777" w:rsidR="0054259D" w:rsidRPr="00B4129A" w:rsidRDefault="0054259D" w:rsidP="0054259D">
      <w:pPr>
        <w:spacing w:after="0" w:line="240" w:lineRule="auto"/>
        <w:jc w:val="both"/>
        <w:rPr>
          <w:rFonts w:cs="Arial"/>
          <w:sz w:val="22"/>
        </w:rPr>
      </w:pPr>
      <w:r w:rsidRPr="00B4129A">
        <w:rPr>
          <w:rFonts w:cs="Arial"/>
          <w:sz w:val="22"/>
        </w:rPr>
        <w:tab/>
      </w:r>
      <w:r w:rsidRPr="00B4129A">
        <w:rPr>
          <w:rFonts w:cs="Arial"/>
          <w:sz w:val="22"/>
        </w:rPr>
        <w:tab/>
      </w:r>
      <w:r w:rsidRPr="00B4129A">
        <w:rPr>
          <w:rFonts w:cs="Arial"/>
          <w:sz w:val="22"/>
        </w:rPr>
        <w:tab/>
      </w:r>
      <w:r w:rsidRPr="00B4129A">
        <w:rPr>
          <w:rFonts w:cs="Arial"/>
          <w:sz w:val="22"/>
        </w:rPr>
        <w:tab/>
        <w:t>Address:</w:t>
      </w:r>
      <w:r w:rsidRPr="00B4129A">
        <w:rPr>
          <w:rFonts w:cs="Arial"/>
          <w:sz w:val="22"/>
        </w:rPr>
        <w:tab/>
        <w:t>12385 Township Rd 215</w:t>
      </w:r>
    </w:p>
    <w:p w14:paraId="1D4DF1D1" w14:textId="77777777" w:rsidR="0054259D" w:rsidRPr="00B4129A" w:rsidRDefault="0054259D" w:rsidP="0054259D">
      <w:pPr>
        <w:spacing w:after="0" w:line="240" w:lineRule="auto"/>
        <w:ind w:left="3600" w:firstLine="720"/>
        <w:jc w:val="both"/>
        <w:rPr>
          <w:rFonts w:cs="Arial"/>
          <w:sz w:val="22"/>
        </w:rPr>
      </w:pPr>
      <w:r w:rsidRPr="00B4129A">
        <w:rPr>
          <w:rFonts w:cs="Arial"/>
          <w:sz w:val="22"/>
        </w:rPr>
        <w:t>North Findlay Wind Campus</w:t>
      </w:r>
    </w:p>
    <w:p w14:paraId="5242ADF9" w14:textId="77777777" w:rsidR="0054259D" w:rsidRPr="00B4129A" w:rsidRDefault="0054259D" w:rsidP="0054259D">
      <w:pPr>
        <w:spacing w:after="0" w:line="240" w:lineRule="auto"/>
        <w:ind w:left="3600" w:firstLine="720"/>
        <w:jc w:val="both"/>
        <w:rPr>
          <w:rFonts w:cs="Arial"/>
          <w:sz w:val="22"/>
        </w:rPr>
      </w:pPr>
      <w:r w:rsidRPr="00B4129A">
        <w:rPr>
          <w:rFonts w:cs="Arial"/>
          <w:sz w:val="22"/>
        </w:rPr>
        <w:t>Findlay, OH 45840</w:t>
      </w:r>
    </w:p>
    <w:p w14:paraId="63191B7F" w14:textId="77777777" w:rsidR="0054259D" w:rsidRPr="00B4129A" w:rsidRDefault="0054259D" w:rsidP="0054259D">
      <w:pPr>
        <w:spacing w:after="0" w:line="240" w:lineRule="auto"/>
        <w:ind w:left="2160" w:firstLine="720"/>
        <w:jc w:val="both"/>
        <w:rPr>
          <w:rFonts w:cs="Arial"/>
          <w:sz w:val="22"/>
        </w:rPr>
      </w:pPr>
      <w:r w:rsidRPr="00B4129A">
        <w:rPr>
          <w:rFonts w:cs="Arial"/>
          <w:sz w:val="22"/>
        </w:rPr>
        <w:t xml:space="preserve">Email: </w:t>
      </w:r>
      <w:r w:rsidRPr="00B4129A">
        <w:rPr>
          <w:rFonts w:cs="Arial"/>
          <w:sz w:val="22"/>
        </w:rPr>
        <w:tab/>
      </w:r>
      <w:r w:rsidRPr="00B4129A">
        <w:rPr>
          <w:rFonts w:cs="Arial"/>
          <w:sz w:val="22"/>
        </w:rPr>
        <w:tab/>
        <w:t xml:space="preserve">contracts@oneenergyllc.com </w:t>
      </w:r>
    </w:p>
    <w:p w14:paraId="5540C282" w14:textId="77777777" w:rsidR="0054259D" w:rsidRPr="00B4129A" w:rsidRDefault="0054259D" w:rsidP="0054259D">
      <w:pPr>
        <w:spacing w:after="0" w:line="240" w:lineRule="auto"/>
        <w:ind w:left="2160" w:firstLine="720"/>
        <w:jc w:val="both"/>
        <w:rPr>
          <w:rFonts w:cs="Arial"/>
          <w:sz w:val="22"/>
        </w:rPr>
      </w:pPr>
      <w:r w:rsidRPr="00B4129A">
        <w:rPr>
          <w:rFonts w:cs="Arial"/>
          <w:sz w:val="22"/>
        </w:rPr>
        <w:t>Phone:</w:t>
      </w:r>
      <w:r w:rsidRPr="00B4129A">
        <w:rPr>
          <w:rFonts w:cs="Arial"/>
          <w:sz w:val="22"/>
        </w:rPr>
        <w:tab/>
      </w:r>
      <w:r w:rsidRPr="00B4129A">
        <w:rPr>
          <w:rFonts w:cs="Arial"/>
          <w:sz w:val="22"/>
        </w:rPr>
        <w:tab/>
        <w:t>877.298.5853</w:t>
      </w:r>
    </w:p>
    <w:p w14:paraId="3072DA3B" w14:textId="77777777" w:rsidR="0054259D" w:rsidRPr="00B4129A" w:rsidRDefault="0054259D" w:rsidP="0054259D">
      <w:pPr>
        <w:spacing w:after="0" w:line="240" w:lineRule="auto"/>
        <w:ind w:left="2160" w:firstLine="720"/>
        <w:jc w:val="both"/>
        <w:rPr>
          <w:rFonts w:cs="Arial"/>
          <w:sz w:val="22"/>
        </w:rPr>
      </w:pPr>
      <w:r w:rsidRPr="00B4129A">
        <w:rPr>
          <w:rFonts w:cs="Arial"/>
          <w:sz w:val="22"/>
        </w:rPr>
        <w:t>Individual:</w:t>
      </w:r>
      <w:r w:rsidRPr="00B4129A">
        <w:rPr>
          <w:rFonts w:cs="Arial"/>
          <w:sz w:val="22"/>
        </w:rPr>
        <w:tab/>
        <w:t>Jereme Kent, CEO</w:t>
      </w:r>
    </w:p>
    <w:p w14:paraId="412ADD94" w14:textId="77777777" w:rsidR="0054259D" w:rsidRPr="00B4129A" w:rsidRDefault="0054259D" w:rsidP="0054259D">
      <w:pPr>
        <w:spacing w:line="240" w:lineRule="auto"/>
        <w:jc w:val="both"/>
        <w:rPr>
          <w:rFonts w:cs="Arial"/>
          <w:sz w:val="22"/>
        </w:rPr>
      </w:pPr>
    </w:p>
    <w:p w14:paraId="24834FEF" w14:textId="3CF18C42" w:rsidR="0054259D" w:rsidRPr="00B4129A" w:rsidRDefault="0054259D" w:rsidP="0054259D">
      <w:pPr>
        <w:spacing w:after="0" w:line="240" w:lineRule="auto"/>
        <w:ind w:left="2880" w:hanging="2790"/>
        <w:jc w:val="both"/>
        <w:rPr>
          <w:rFonts w:cs="Arial"/>
          <w:sz w:val="22"/>
        </w:rPr>
      </w:pPr>
      <w:r w:rsidRPr="00B4129A">
        <w:rPr>
          <w:rFonts w:cs="Arial"/>
          <w:sz w:val="22"/>
        </w:rPr>
        <w:t>“</w:t>
      </w:r>
      <w:r w:rsidR="00F85B34">
        <w:rPr>
          <w:rFonts w:cs="Arial"/>
          <w:sz w:val="22"/>
        </w:rPr>
        <w:t>Finance</w:t>
      </w:r>
      <w:r w:rsidR="00F85B34" w:rsidRPr="00B4129A">
        <w:rPr>
          <w:rFonts w:cs="Arial"/>
          <w:sz w:val="22"/>
        </w:rPr>
        <w:t xml:space="preserve"> </w:t>
      </w:r>
      <w:r w:rsidR="00970DC2" w:rsidRPr="00B4129A">
        <w:rPr>
          <w:rFonts w:cs="Arial"/>
          <w:sz w:val="22"/>
        </w:rPr>
        <w:t>Partner</w:t>
      </w:r>
      <w:r w:rsidRPr="00B4129A">
        <w:rPr>
          <w:rFonts w:cs="Arial"/>
          <w:sz w:val="22"/>
        </w:rPr>
        <w:t>” means:</w:t>
      </w:r>
      <w:r w:rsidRPr="00B4129A">
        <w:rPr>
          <w:rFonts w:cs="Arial"/>
          <w:sz w:val="22"/>
        </w:rPr>
        <w:tab/>
      </w:r>
      <w:r w:rsidR="00B4129A" w:rsidRPr="00B4129A">
        <w:rPr>
          <w:rFonts w:cs="Arial"/>
          <w:b/>
          <w:sz w:val="22"/>
        </w:rPr>
        <w:t>_____________</w:t>
      </w:r>
      <w:r w:rsidRPr="00B4129A">
        <w:rPr>
          <w:rFonts w:cs="Arial"/>
          <w:sz w:val="22"/>
        </w:rPr>
        <w:t xml:space="preserve">, a </w:t>
      </w:r>
      <w:r w:rsidR="00B4129A" w:rsidRPr="00B4129A">
        <w:rPr>
          <w:rFonts w:cs="Arial"/>
          <w:sz w:val="22"/>
        </w:rPr>
        <w:t>_________</w:t>
      </w:r>
      <w:r w:rsidR="00970DC2" w:rsidRPr="00B4129A">
        <w:rPr>
          <w:rFonts w:cs="Arial"/>
          <w:sz w:val="22"/>
        </w:rPr>
        <w:t xml:space="preserve"> </w:t>
      </w:r>
      <w:r w:rsidR="00B4129A" w:rsidRPr="00B4129A">
        <w:rPr>
          <w:rFonts w:cs="Arial"/>
          <w:sz w:val="22"/>
        </w:rPr>
        <w:t>corporation/</w:t>
      </w:r>
      <w:r w:rsidRPr="00B4129A">
        <w:rPr>
          <w:rFonts w:cs="Arial"/>
          <w:sz w:val="22"/>
        </w:rPr>
        <w:t>limited liability company, and collectively including its subsidiaries and affiliates</w:t>
      </w:r>
    </w:p>
    <w:p w14:paraId="5C9E3D25" w14:textId="77777777" w:rsidR="0054259D" w:rsidRPr="00B4129A" w:rsidRDefault="0054259D" w:rsidP="0054259D">
      <w:pPr>
        <w:spacing w:after="0" w:line="240" w:lineRule="auto"/>
        <w:jc w:val="both"/>
        <w:rPr>
          <w:rFonts w:cs="Arial"/>
          <w:sz w:val="22"/>
        </w:rPr>
      </w:pPr>
    </w:p>
    <w:p w14:paraId="3D9C8C8F" w14:textId="284CA3AB" w:rsidR="0054259D" w:rsidRPr="00B4129A" w:rsidRDefault="0054259D" w:rsidP="0054259D">
      <w:pPr>
        <w:spacing w:after="0" w:line="240" w:lineRule="auto"/>
        <w:jc w:val="both"/>
        <w:rPr>
          <w:rFonts w:cs="Arial"/>
          <w:sz w:val="22"/>
        </w:rPr>
      </w:pPr>
      <w:r w:rsidRPr="00B4129A">
        <w:rPr>
          <w:rFonts w:cs="Arial"/>
          <w:sz w:val="22"/>
        </w:rPr>
        <w:tab/>
      </w:r>
      <w:r w:rsidRPr="00B4129A">
        <w:rPr>
          <w:rFonts w:cs="Arial"/>
          <w:sz w:val="22"/>
        </w:rPr>
        <w:tab/>
      </w:r>
      <w:r w:rsidRPr="00B4129A">
        <w:rPr>
          <w:rFonts w:cs="Arial"/>
          <w:sz w:val="22"/>
        </w:rPr>
        <w:tab/>
      </w:r>
      <w:r w:rsidRPr="00B4129A">
        <w:rPr>
          <w:rFonts w:cs="Arial"/>
          <w:sz w:val="22"/>
        </w:rPr>
        <w:tab/>
        <w:t>Address:</w:t>
      </w:r>
      <w:r w:rsidRPr="00B4129A">
        <w:rPr>
          <w:rFonts w:cs="Arial"/>
          <w:sz w:val="22"/>
        </w:rPr>
        <w:tab/>
      </w:r>
    </w:p>
    <w:p w14:paraId="722FE7EB" w14:textId="317428ED" w:rsidR="0054259D" w:rsidRPr="00B4129A" w:rsidRDefault="0053670F" w:rsidP="0053670F">
      <w:pPr>
        <w:pStyle w:val="BodyText"/>
        <w:rPr>
          <w:rFonts w:cs="Arial"/>
          <w:sz w:val="22"/>
        </w:rPr>
      </w:pPr>
      <w:r w:rsidRPr="00B4129A">
        <w:rPr>
          <w:sz w:val="22"/>
        </w:rPr>
        <w:tab/>
      </w:r>
      <w:r w:rsidRPr="00B4129A">
        <w:rPr>
          <w:sz w:val="22"/>
        </w:rPr>
        <w:tab/>
      </w:r>
      <w:r w:rsidRPr="00B4129A">
        <w:rPr>
          <w:sz w:val="22"/>
        </w:rPr>
        <w:tab/>
      </w:r>
      <w:r w:rsidRPr="00B4129A">
        <w:rPr>
          <w:sz w:val="22"/>
        </w:rPr>
        <w:tab/>
      </w:r>
      <w:r w:rsidRPr="00B4129A">
        <w:rPr>
          <w:sz w:val="22"/>
        </w:rPr>
        <w:tab/>
      </w:r>
      <w:r w:rsidRPr="00B4129A">
        <w:rPr>
          <w:sz w:val="22"/>
        </w:rPr>
        <w:tab/>
      </w:r>
    </w:p>
    <w:p w14:paraId="32E10E58" w14:textId="77777777" w:rsidR="0054259D" w:rsidRPr="00B4129A" w:rsidRDefault="0054259D" w:rsidP="0054259D">
      <w:pPr>
        <w:spacing w:after="0" w:line="240" w:lineRule="auto"/>
        <w:ind w:left="2160" w:firstLine="720"/>
        <w:jc w:val="both"/>
        <w:rPr>
          <w:rFonts w:cs="Arial"/>
          <w:sz w:val="22"/>
        </w:rPr>
      </w:pPr>
      <w:r w:rsidRPr="00B4129A">
        <w:rPr>
          <w:rFonts w:cs="Arial"/>
          <w:sz w:val="22"/>
        </w:rPr>
        <w:t xml:space="preserve">Email: </w:t>
      </w:r>
      <w:r w:rsidRPr="00B4129A">
        <w:rPr>
          <w:rFonts w:cs="Arial"/>
          <w:sz w:val="22"/>
        </w:rPr>
        <w:tab/>
      </w:r>
      <w:r w:rsidRPr="00B4129A">
        <w:rPr>
          <w:rFonts w:cs="Arial"/>
          <w:sz w:val="22"/>
        </w:rPr>
        <w:tab/>
        <w:t xml:space="preserve"> </w:t>
      </w:r>
    </w:p>
    <w:p w14:paraId="7EF01610" w14:textId="77777777" w:rsidR="0054259D" w:rsidRPr="00B4129A" w:rsidRDefault="0054259D" w:rsidP="0054259D">
      <w:pPr>
        <w:spacing w:after="0" w:line="240" w:lineRule="auto"/>
        <w:ind w:left="2160" w:firstLine="720"/>
        <w:jc w:val="both"/>
        <w:rPr>
          <w:rFonts w:cs="Arial"/>
          <w:sz w:val="22"/>
        </w:rPr>
      </w:pPr>
      <w:r w:rsidRPr="00B4129A">
        <w:rPr>
          <w:rFonts w:cs="Arial"/>
          <w:sz w:val="22"/>
        </w:rPr>
        <w:t>Phone:</w:t>
      </w:r>
      <w:r w:rsidRPr="00B4129A">
        <w:rPr>
          <w:rFonts w:cs="Arial"/>
          <w:sz w:val="22"/>
        </w:rPr>
        <w:tab/>
      </w:r>
      <w:r w:rsidRPr="00B4129A">
        <w:rPr>
          <w:rFonts w:cs="Arial"/>
          <w:sz w:val="22"/>
        </w:rPr>
        <w:tab/>
      </w:r>
    </w:p>
    <w:p w14:paraId="5B8B6AAF" w14:textId="77777777" w:rsidR="0054259D" w:rsidRPr="00B4129A" w:rsidRDefault="0054259D" w:rsidP="0054259D">
      <w:pPr>
        <w:spacing w:after="0" w:line="240" w:lineRule="auto"/>
        <w:ind w:left="2160" w:firstLine="720"/>
        <w:jc w:val="both"/>
        <w:rPr>
          <w:rFonts w:cs="Arial"/>
          <w:sz w:val="22"/>
        </w:rPr>
      </w:pPr>
      <w:r w:rsidRPr="00B4129A">
        <w:rPr>
          <w:rFonts w:cs="Arial"/>
          <w:sz w:val="22"/>
        </w:rPr>
        <w:t>Individual:</w:t>
      </w:r>
      <w:r w:rsidRPr="00B4129A">
        <w:rPr>
          <w:rFonts w:cs="Arial"/>
          <w:sz w:val="22"/>
        </w:rPr>
        <w:tab/>
      </w:r>
    </w:p>
    <w:p w14:paraId="0E88939E" w14:textId="77777777" w:rsidR="0054259D" w:rsidRPr="00B4129A" w:rsidRDefault="0054259D" w:rsidP="0054259D">
      <w:pPr>
        <w:spacing w:after="0" w:line="240" w:lineRule="auto"/>
        <w:jc w:val="both"/>
        <w:rPr>
          <w:rFonts w:cs="Arial"/>
          <w:sz w:val="22"/>
        </w:rPr>
      </w:pPr>
    </w:p>
    <w:p w14:paraId="2893D849" w14:textId="77777777" w:rsidR="0054259D" w:rsidRPr="00B4129A" w:rsidRDefault="0054259D" w:rsidP="0054259D">
      <w:pPr>
        <w:spacing w:after="0" w:line="240" w:lineRule="auto"/>
        <w:jc w:val="both"/>
        <w:rPr>
          <w:rFonts w:cs="Arial"/>
          <w:sz w:val="22"/>
        </w:rPr>
      </w:pPr>
      <w:r w:rsidRPr="00B4129A">
        <w:rPr>
          <w:rFonts w:cs="Arial"/>
          <w:sz w:val="22"/>
        </w:rPr>
        <w:t>“Potential Relationship” means:</w:t>
      </w:r>
    </w:p>
    <w:p w14:paraId="4ADD31B9" w14:textId="21148D1B" w:rsidR="0054259D" w:rsidRPr="00B4129A" w:rsidRDefault="0054259D" w:rsidP="0054259D">
      <w:pPr>
        <w:pStyle w:val="ListParagraph"/>
        <w:numPr>
          <w:ilvl w:val="0"/>
          <w:numId w:val="21"/>
        </w:numPr>
        <w:spacing w:after="0" w:line="240" w:lineRule="auto"/>
        <w:ind w:left="1800"/>
        <w:jc w:val="both"/>
        <w:rPr>
          <w:rFonts w:cs="Arial"/>
          <w:sz w:val="22"/>
        </w:rPr>
      </w:pPr>
      <w:r w:rsidRPr="00B4129A">
        <w:rPr>
          <w:rFonts w:cs="Arial"/>
          <w:sz w:val="22"/>
        </w:rPr>
        <w:t>One Energy is a</w:t>
      </w:r>
      <w:r w:rsidR="00F85B34">
        <w:rPr>
          <w:rFonts w:cs="Arial"/>
          <w:sz w:val="22"/>
        </w:rPr>
        <w:t>n energy innovation company and</w:t>
      </w:r>
      <w:r w:rsidRPr="00B4129A">
        <w:rPr>
          <w:rFonts w:cs="Arial"/>
          <w:sz w:val="22"/>
        </w:rPr>
        <w:t xml:space="preserve"> </w:t>
      </w:r>
      <w:r w:rsidR="006E203C" w:rsidRPr="00B4129A">
        <w:rPr>
          <w:rFonts w:cs="Arial"/>
          <w:sz w:val="22"/>
        </w:rPr>
        <w:t>originator</w:t>
      </w:r>
      <w:r w:rsidRPr="00B4129A">
        <w:rPr>
          <w:rFonts w:cs="Arial"/>
          <w:sz w:val="22"/>
        </w:rPr>
        <w:t xml:space="preserve"> of commercial and industrial wind energy facilities</w:t>
      </w:r>
      <w:r w:rsidR="00970DC2" w:rsidRPr="00B4129A">
        <w:rPr>
          <w:rFonts w:cs="Arial"/>
          <w:sz w:val="22"/>
        </w:rPr>
        <w:t xml:space="preserve"> and projects</w:t>
      </w:r>
      <w:r w:rsidRPr="00B4129A">
        <w:rPr>
          <w:rFonts w:cs="Arial"/>
          <w:sz w:val="22"/>
        </w:rPr>
        <w:t xml:space="preserve">. </w:t>
      </w:r>
    </w:p>
    <w:p w14:paraId="22C971CE" w14:textId="05C2C21F" w:rsidR="0054259D" w:rsidRPr="00B4129A" w:rsidRDefault="00F85B34" w:rsidP="0054259D">
      <w:pPr>
        <w:pStyle w:val="ListParagraph"/>
        <w:numPr>
          <w:ilvl w:val="0"/>
          <w:numId w:val="21"/>
        </w:numPr>
        <w:spacing w:after="0" w:line="240" w:lineRule="auto"/>
        <w:ind w:left="1800"/>
        <w:jc w:val="both"/>
        <w:rPr>
          <w:rFonts w:cs="Arial"/>
          <w:sz w:val="22"/>
        </w:rPr>
      </w:pPr>
      <w:r>
        <w:rPr>
          <w:rFonts w:cs="Arial"/>
          <w:sz w:val="22"/>
        </w:rPr>
        <w:t>Finance</w:t>
      </w:r>
      <w:r w:rsidRPr="00B4129A">
        <w:rPr>
          <w:rFonts w:cs="Arial"/>
          <w:sz w:val="22"/>
        </w:rPr>
        <w:t xml:space="preserve"> </w:t>
      </w:r>
      <w:r w:rsidR="00970DC2" w:rsidRPr="00B4129A">
        <w:rPr>
          <w:rFonts w:cs="Arial"/>
          <w:sz w:val="22"/>
        </w:rPr>
        <w:t>Partner</w:t>
      </w:r>
      <w:r w:rsidR="0054259D" w:rsidRPr="00B4129A">
        <w:rPr>
          <w:rFonts w:cs="Arial"/>
          <w:sz w:val="22"/>
        </w:rPr>
        <w:t xml:space="preserve"> </w:t>
      </w:r>
      <w:r>
        <w:rPr>
          <w:rFonts w:cs="Arial"/>
          <w:sz w:val="22"/>
        </w:rPr>
        <w:t xml:space="preserve">is </w:t>
      </w:r>
      <w:r w:rsidR="006E203C">
        <w:rPr>
          <w:rFonts w:cs="Arial"/>
          <w:sz w:val="22"/>
        </w:rPr>
        <w:t xml:space="preserve">an institutional </w:t>
      </w:r>
      <w:r w:rsidR="006E203C" w:rsidRPr="006E203C">
        <w:rPr>
          <w:rFonts w:cs="Arial"/>
          <w:sz w:val="22"/>
        </w:rPr>
        <w:t xml:space="preserve">provider </w:t>
      </w:r>
      <w:r w:rsidR="006E203C">
        <w:rPr>
          <w:rFonts w:cs="Arial"/>
          <w:sz w:val="22"/>
        </w:rPr>
        <w:t xml:space="preserve">of equity </w:t>
      </w:r>
      <w:r w:rsidR="006E203C" w:rsidRPr="006E203C">
        <w:rPr>
          <w:rFonts w:cs="Arial"/>
          <w:sz w:val="22"/>
        </w:rPr>
        <w:t xml:space="preserve">or other </w:t>
      </w:r>
      <w:r w:rsidR="006E203C">
        <w:rPr>
          <w:rFonts w:cs="Arial"/>
          <w:sz w:val="22"/>
        </w:rPr>
        <w:t xml:space="preserve">forms of </w:t>
      </w:r>
      <w:r w:rsidR="006E203C" w:rsidRPr="006E203C">
        <w:rPr>
          <w:rFonts w:cs="Arial"/>
          <w:sz w:val="22"/>
        </w:rPr>
        <w:t xml:space="preserve">finance </w:t>
      </w:r>
      <w:r w:rsidR="006E203C">
        <w:rPr>
          <w:rFonts w:cs="Arial"/>
          <w:sz w:val="22"/>
        </w:rPr>
        <w:t>into investee companies</w:t>
      </w:r>
      <w:r w:rsidR="0054259D" w:rsidRPr="00B4129A">
        <w:rPr>
          <w:rFonts w:cs="Arial"/>
          <w:sz w:val="22"/>
        </w:rPr>
        <w:t xml:space="preserve">. </w:t>
      </w:r>
    </w:p>
    <w:p w14:paraId="251FBF62" w14:textId="17C312A5" w:rsidR="0054259D" w:rsidRPr="00B4129A" w:rsidRDefault="0054259D" w:rsidP="0054259D">
      <w:pPr>
        <w:pStyle w:val="ListParagraph"/>
        <w:numPr>
          <w:ilvl w:val="0"/>
          <w:numId w:val="21"/>
        </w:numPr>
        <w:spacing w:after="0" w:line="240" w:lineRule="auto"/>
        <w:ind w:left="1800"/>
        <w:jc w:val="both"/>
        <w:rPr>
          <w:rFonts w:cs="Arial"/>
          <w:sz w:val="22"/>
        </w:rPr>
      </w:pPr>
      <w:r w:rsidRPr="00B4129A">
        <w:rPr>
          <w:rFonts w:cs="Arial"/>
          <w:sz w:val="22"/>
        </w:rPr>
        <w:t xml:space="preserve">One Energy and </w:t>
      </w:r>
      <w:r w:rsidR="00F85B34">
        <w:rPr>
          <w:rFonts w:cs="Arial"/>
          <w:sz w:val="22"/>
        </w:rPr>
        <w:t>Finance</w:t>
      </w:r>
      <w:r w:rsidR="00970DC2" w:rsidRPr="00B4129A">
        <w:rPr>
          <w:rFonts w:cs="Arial"/>
          <w:sz w:val="22"/>
        </w:rPr>
        <w:t xml:space="preserve"> Partner</w:t>
      </w:r>
      <w:r w:rsidRPr="00B4129A">
        <w:rPr>
          <w:rFonts w:cs="Arial"/>
          <w:sz w:val="22"/>
        </w:rPr>
        <w:t xml:space="preserve"> </w:t>
      </w:r>
      <w:r w:rsidR="006E203C">
        <w:rPr>
          <w:rFonts w:cs="Arial"/>
          <w:sz w:val="22"/>
        </w:rPr>
        <w:t xml:space="preserve">wish to </w:t>
      </w:r>
      <w:r w:rsidRPr="00B4129A">
        <w:rPr>
          <w:rFonts w:cs="Arial"/>
          <w:sz w:val="22"/>
        </w:rPr>
        <w:t>evaluat</w:t>
      </w:r>
      <w:r w:rsidR="006E203C">
        <w:rPr>
          <w:rFonts w:cs="Arial"/>
          <w:sz w:val="22"/>
        </w:rPr>
        <w:t>e</w:t>
      </w:r>
      <w:r w:rsidRPr="00B4129A">
        <w:rPr>
          <w:rFonts w:cs="Arial"/>
          <w:sz w:val="22"/>
        </w:rPr>
        <w:t xml:space="preserve"> </w:t>
      </w:r>
      <w:r w:rsidR="00F85B34">
        <w:rPr>
          <w:rFonts w:cs="Arial"/>
          <w:sz w:val="22"/>
        </w:rPr>
        <w:t xml:space="preserve">potential </w:t>
      </w:r>
      <w:r w:rsidR="006E203C">
        <w:rPr>
          <w:rFonts w:cs="Arial"/>
          <w:sz w:val="22"/>
        </w:rPr>
        <w:t xml:space="preserve">investments by Finance </w:t>
      </w:r>
      <w:r w:rsidR="00693EAA">
        <w:rPr>
          <w:rFonts w:cs="Arial"/>
          <w:sz w:val="22"/>
        </w:rPr>
        <w:t>P</w:t>
      </w:r>
      <w:r w:rsidR="006E203C">
        <w:rPr>
          <w:rFonts w:cs="Arial"/>
          <w:sz w:val="22"/>
        </w:rPr>
        <w:t xml:space="preserve">artner in </w:t>
      </w:r>
      <w:r w:rsidR="00970DC2" w:rsidRPr="00B4129A">
        <w:rPr>
          <w:rFonts w:cs="Arial"/>
          <w:sz w:val="22"/>
        </w:rPr>
        <w:t>One Energy</w:t>
      </w:r>
      <w:r w:rsidRPr="00B4129A">
        <w:rPr>
          <w:rFonts w:cs="Arial"/>
          <w:sz w:val="22"/>
        </w:rPr>
        <w:t xml:space="preserve">. </w:t>
      </w:r>
    </w:p>
    <w:p w14:paraId="4DFDDA62" w14:textId="77777777" w:rsidR="0054259D" w:rsidRPr="00B4129A" w:rsidRDefault="0054259D" w:rsidP="0054259D">
      <w:pPr>
        <w:spacing w:after="0" w:line="240" w:lineRule="auto"/>
        <w:jc w:val="both"/>
        <w:rPr>
          <w:rFonts w:cs="Arial"/>
          <w:sz w:val="22"/>
        </w:rPr>
      </w:pPr>
    </w:p>
    <w:p w14:paraId="1EAFBBE4" w14:textId="77777777" w:rsidR="0054259D" w:rsidRPr="00B4129A" w:rsidRDefault="0054259D" w:rsidP="0054259D">
      <w:pPr>
        <w:pBdr>
          <w:bottom w:val="single" w:sz="12" w:space="1" w:color="auto"/>
        </w:pBdr>
        <w:spacing w:after="0" w:line="240" w:lineRule="auto"/>
        <w:jc w:val="both"/>
        <w:rPr>
          <w:rFonts w:cs="Arial"/>
          <w:sz w:val="22"/>
        </w:rPr>
      </w:pPr>
      <w:r w:rsidRPr="00B4129A">
        <w:rPr>
          <w:rFonts w:cs="Arial"/>
          <w:sz w:val="22"/>
        </w:rPr>
        <w:t>“Governing Law State” means:</w:t>
      </w:r>
      <w:r w:rsidRPr="00B4129A">
        <w:rPr>
          <w:rFonts w:cs="Arial"/>
          <w:sz w:val="22"/>
        </w:rPr>
        <w:tab/>
        <w:t>Delaware</w:t>
      </w:r>
    </w:p>
    <w:p w14:paraId="56C7EEF2" w14:textId="77777777" w:rsidR="0054259D" w:rsidRPr="00B4129A" w:rsidRDefault="0054259D" w:rsidP="0054259D">
      <w:pPr>
        <w:pBdr>
          <w:bottom w:val="single" w:sz="12" w:space="1" w:color="auto"/>
        </w:pBdr>
        <w:spacing w:after="0" w:line="240" w:lineRule="auto"/>
        <w:jc w:val="both"/>
        <w:rPr>
          <w:rFonts w:cs="Arial"/>
          <w:sz w:val="22"/>
        </w:rPr>
      </w:pPr>
    </w:p>
    <w:p w14:paraId="4F26A0F1" w14:textId="77777777" w:rsidR="0054259D" w:rsidRPr="00B4129A" w:rsidRDefault="0054259D" w:rsidP="0054259D">
      <w:pPr>
        <w:spacing w:after="0" w:line="240" w:lineRule="auto"/>
        <w:jc w:val="both"/>
        <w:rPr>
          <w:rFonts w:cs="Arial"/>
          <w:sz w:val="22"/>
        </w:rPr>
      </w:pPr>
    </w:p>
    <w:p w14:paraId="17F90E07" w14:textId="6BB01B77" w:rsidR="0054259D" w:rsidRPr="00B4129A" w:rsidRDefault="0054259D" w:rsidP="0054259D">
      <w:pPr>
        <w:spacing w:line="240" w:lineRule="auto"/>
        <w:jc w:val="both"/>
        <w:rPr>
          <w:rFonts w:cs="Arial"/>
          <w:sz w:val="22"/>
        </w:rPr>
      </w:pPr>
      <w:r w:rsidRPr="00B4129A">
        <w:rPr>
          <w:rFonts w:cs="Arial"/>
          <w:sz w:val="22"/>
        </w:rPr>
        <w:t xml:space="preserve">This Mutual Non-Disclosure Agreement (“Agreement”) is entered into as of the Effective Date, by and between One Energy and </w:t>
      </w:r>
      <w:r w:rsidR="00F85B34">
        <w:rPr>
          <w:rFonts w:cs="Arial"/>
          <w:sz w:val="22"/>
        </w:rPr>
        <w:t>Finance</w:t>
      </w:r>
      <w:r w:rsidR="00970DC2" w:rsidRPr="00B4129A">
        <w:rPr>
          <w:rFonts w:cs="Arial"/>
          <w:sz w:val="22"/>
        </w:rPr>
        <w:t xml:space="preserve"> Partner</w:t>
      </w:r>
      <w:r w:rsidRPr="00B4129A">
        <w:rPr>
          <w:rFonts w:cs="Arial"/>
          <w:sz w:val="22"/>
        </w:rPr>
        <w:t>, each individually a “Party” and collectively the “Parties”. When used in this Agreement, references to Party includes such Party’s principals, controlling persons, shareholders, affiliates, employees, agents, officers, directors, advisors, consultants and legal counsel (such Party’s “Representatives”), unless the context clearly indicates otherwise.</w:t>
      </w:r>
    </w:p>
    <w:p w14:paraId="489BD92A" w14:textId="77777777" w:rsidR="0054259D" w:rsidRPr="00B4129A" w:rsidRDefault="0054259D" w:rsidP="0054259D">
      <w:pPr>
        <w:spacing w:line="240" w:lineRule="auto"/>
        <w:jc w:val="both"/>
        <w:rPr>
          <w:rFonts w:cs="Arial"/>
          <w:sz w:val="22"/>
        </w:rPr>
      </w:pPr>
      <w:r w:rsidRPr="00B4129A">
        <w:rPr>
          <w:rFonts w:cs="Arial"/>
          <w:sz w:val="22"/>
        </w:rPr>
        <w:lastRenderedPageBreak/>
        <w:t xml:space="preserve">To facilitate discussions and/or negotiations related to the Potential Relationship the Parties may share Confidential Information (as defined below) with each other. </w:t>
      </w:r>
    </w:p>
    <w:p w14:paraId="1DE70A0F" w14:textId="77777777" w:rsidR="0054259D" w:rsidRPr="00B4129A" w:rsidRDefault="0054259D" w:rsidP="0054259D">
      <w:pPr>
        <w:spacing w:line="240" w:lineRule="auto"/>
        <w:jc w:val="both"/>
        <w:rPr>
          <w:rFonts w:cs="Arial"/>
          <w:sz w:val="22"/>
        </w:rPr>
      </w:pPr>
      <w:r w:rsidRPr="00B4129A">
        <w:rPr>
          <w:sz w:val="22"/>
        </w:rPr>
        <w:t>Under this Agreement, the Parties seek to set forth in writing the basis for disclosure of Confidential Information, with a view to ensuring the protection and confidentiality of such Confidential Information.</w:t>
      </w:r>
    </w:p>
    <w:p w14:paraId="4379A735" w14:textId="77777777" w:rsidR="0054259D" w:rsidRDefault="0054259D" w:rsidP="0054259D">
      <w:pPr>
        <w:spacing w:line="240" w:lineRule="auto"/>
        <w:jc w:val="both"/>
        <w:rPr>
          <w:rFonts w:cs="Arial"/>
        </w:rPr>
      </w:pPr>
      <w:r w:rsidRPr="00B4129A">
        <w:rPr>
          <w:rFonts w:cs="Arial"/>
          <w:sz w:val="22"/>
        </w:rPr>
        <w:t>Now, therefore, in consideration of the promises and of the mutual covenants hereinafter set forth and other good and valuable consideration, the receipt and sufficiency of which is hereby acknowledged, the Parties mutually agree as follows:</w:t>
      </w:r>
    </w:p>
    <w:p w14:paraId="2D107A37" w14:textId="77777777" w:rsidR="0054259D" w:rsidRDefault="0054259D" w:rsidP="0054259D">
      <w:pPr>
        <w:pStyle w:val="TabbedL1"/>
        <w:rPr>
          <w:rFonts w:ascii="Palatino Linotype" w:eastAsiaTheme="minorHAnsi" w:hAnsi="Palatino Linotype" w:cs="Arial"/>
          <w:sz w:val="22"/>
          <w:szCs w:val="22"/>
        </w:rPr>
      </w:pPr>
      <w:r>
        <w:rPr>
          <w:rFonts w:ascii="Palatino Linotype" w:hAnsi="Palatino Linotype" w:cs="Arial"/>
          <w:b/>
          <w:i/>
          <w:sz w:val="22"/>
          <w:szCs w:val="22"/>
        </w:rPr>
        <w:t xml:space="preserve">Confidential Information Defined: </w:t>
      </w:r>
      <w:r>
        <w:rPr>
          <w:rFonts w:ascii="Palatino Linotype" w:hAnsi="Palatino Linotype" w:cs="Arial"/>
          <w:sz w:val="22"/>
          <w:szCs w:val="22"/>
        </w:rPr>
        <w:t xml:space="preserve">As </w:t>
      </w:r>
      <w:r>
        <w:rPr>
          <w:rFonts w:ascii="Palatino Linotype" w:eastAsiaTheme="minorHAnsi" w:hAnsi="Palatino Linotype" w:cs="Arial"/>
          <w:sz w:val="22"/>
          <w:szCs w:val="22"/>
        </w:rPr>
        <w:t>used herein, “Confidential Information” means, whether in oral, written or electronic form,</w:t>
      </w:r>
      <w:r>
        <w:rPr>
          <w:rFonts w:ascii="Palatino Linotype" w:hAnsi="Palatino Linotype" w:cs="Times"/>
          <w:sz w:val="22"/>
          <w:szCs w:val="22"/>
        </w:rPr>
        <w:t xml:space="preserve"> </w:t>
      </w:r>
      <w:r>
        <w:rPr>
          <w:rFonts w:ascii="Palatino Linotype" w:eastAsiaTheme="minorHAnsi" w:hAnsi="Palatino Linotype" w:cs="Arial"/>
          <w:sz w:val="22"/>
          <w:szCs w:val="22"/>
        </w:rPr>
        <w:t xml:space="preserve">any and all financial and non-financial information disclosed by one Party (the “Disclosing Party”) to the other Party (the “Receiving Party”), and includes, without limitation, the following: </w:t>
      </w:r>
      <w:r>
        <w:rPr>
          <w:rFonts w:ascii="Palatino Linotype" w:hAnsi="Palatino Linotype" w:cs="Times"/>
          <w:sz w:val="22"/>
          <w:szCs w:val="22"/>
        </w:rPr>
        <w:t>the existence and terms of this Agreement; technical specifications and operating manuals; information relating to, and descriptions of, current, future, or proposed products and services and combinations of products and services; financial data, reports, schedules, forecasts, projections, statements, and information; security procedures; computer programs, software, source codes, and specifications and software documentation; ideas, concepts, inventions, copyrighted materials, advertising and promotional materials, and other intellectual property; lists, records, and other information identifying or relating in any way to employees, customers, and prospective customers; policies, practices and procedures; and every study, report, summary, analysis, notation, synopsis, compilation, and other document that is prepared by the Receiving Party or its representatives and contains or reflects any information concerning the Disclosing Party that was obtained or received by the Receiving Party from the Disclosing Party</w:t>
      </w:r>
      <w:r>
        <w:rPr>
          <w:rFonts w:ascii="Palatino Linotype" w:eastAsiaTheme="minorHAnsi" w:hAnsi="Palatino Linotype" w:cs="Arial"/>
          <w:sz w:val="22"/>
          <w:szCs w:val="22"/>
        </w:rPr>
        <w:t xml:space="preserve">.  </w:t>
      </w:r>
    </w:p>
    <w:p w14:paraId="6C2D6146" w14:textId="77777777" w:rsidR="0054259D" w:rsidRDefault="0054259D" w:rsidP="0054259D">
      <w:pPr>
        <w:pStyle w:val="TabbedL1"/>
        <w:rPr>
          <w:rFonts w:ascii="Palatino Linotype" w:hAnsi="Palatino Linotype" w:cs="Arial"/>
          <w:sz w:val="22"/>
          <w:szCs w:val="22"/>
        </w:rPr>
      </w:pPr>
      <w:r>
        <w:rPr>
          <w:rFonts w:ascii="Palatino Linotype" w:hAnsi="Palatino Linotype" w:cs="Arial"/>
          <w:b/>
          <w:i/>
          <w:sz w:val="22"/>
          <w:szCs w:val="22"/>
        </w:rPr>
        <w:t xml:space="preserve">Non-Disclosure Obligation: </w:t>
      </w:r>
      <w:r>
        <w:rPr>
          <w:rFonts w:ascii="Palatino Linotype" w:hAnsi="Palatino Linotype" w:cs="Arial"/>
          <w:sz w:val="22"/>
          <w:szCs w:val="22"/>
        </w:rPr>
        <w:t>Subject to Section 3, the Receiving Party agrees that at all times it will hold in strict confidence and not disclose to any third party any Confidential Information of the Disclosing Party, except as approved in writing by the Disclosing Party. The Receiving Party will limit access to the Confidential Information of the Disclosing Party to only those Representatives of the Receiving Party having a need to know and who have signed confidentiality agreements containing, or are otherwise bound by, confidentiality obligations at least as restrictive as those contained herein. No Receiving Party will make, have made, use or sell for any purpose any product or other item using, incorporating or derived from any Confidential Information of the Disclosing Party, except to the Disclosing Party.</w:t>
      </w:r>
    </w:p>
    <w:p w14:paraId="23F9BDB5" w14:textId="77777777" w:rsidR="0054259D" w:rsidRDefault="0054259D" w:rsidP="0054259D">
      <w:pPr>
        <w:pStyle w:val="TabbedL1"/>
        <w:rPr>
          <w:rFonts w:ascii="Palatino Linotype" w:hAnsi="Palatino Linotype" w:cs="Arial"/>
          <w:sz w:val="22"/>
          <w:szCs w:val="22"/>
        </w:rPr>
      </w:pPr>
      <w:r>
        <w:rPr>
          <w:rFonts w:ascii="Palatino Linotype" w:hAnsi="Palatino Linotype" w:cs="Arial"/>
          <w:b/>
          <w:i/>
          <w:sz w:val="22"/>
          <w:szCs w:val="22"/>
        </w:rPr>
        <w:t xml:space="preserve">Excluded Information: </w:t>
      </w:r>
      <w:r>
        <w:rPr>
          <w:rFonts w:ascii="Palatino Linotype" w:hAnsi="Palatino Linotype" w:cs="Arial"/>
          <w:sz w:val="22"/>
          <w:szCs w:val="22"/>
        </w:rPr>
        <w:t xml:space="preserve">The Receiving Party will not have any obligations under this Agreement with respect to a specific portion of the Confidential Information of the Disclosing Party if such Receiving Party can demonstrate by competent written evidence that such portion of the Confidential Information: </w:t>
      </w:r>
    </w:p>
    <w:p w14:paraId="3EEF8539" w14:textId="77777777" w:rsidR="0054259D" w:rsidRDefault="0054259D" w:rsidP="0054259D">
      <w:pPr>
        <w:pStyle w:val="TabbedL2"/>
        <w:ind w:left="1440" w:hanging="720"/>
        <w:rPr>
          <w:rFonts w:ascii="Palatino Linotype" w:hAnsi="Palatino Linotype"/>
          <w:sz w:val="22"/>
          <w:szCs w:val="22"/>
        </w:rPr>
      </w:pPr>
      <w:r>
        <w:rPr>
          <w:rFonts w:ascii="Palatino Linotype" w:hAnsi="Palatino Linotype"/>
          <w:sz w:val="22"/>
          <w:szCs w:val="22"/>
        </w:rPr>
        <w:t xml:space="preserve">Is already known to or developed by the Receiving Party prior to any disclosure to it by the Disclosing Party; </w:t>
      </w:r>
    </w:p>
    <w:p w14:paraId="05D6A597" w14:textId="77777777" w:rsidR="0054259D" w:rsidRDefault="0054259D" w:rsidP="0054259D">
      <w:pPr>
        <w:pStyle w:val="TabbedL2"/>
        <w:ind w:left="1440" w:hanging="720"/>
        <w:rPr>
          <w:rFonts w:ascii="Palatino Linotype" w:hAnsi="Palatino Linotype"/>
          <w:sz w:val="22"/>
          <w:szCs w:val="22"/>
        </w:rPr>
      </w:pPr>
      <w:r>
        <w:rPr>
          <w:rFonts w:ascii="Palatino Linotype" w:hAnsi="Palatino Linotype"/>
          <w:sz w:val="22"/>
          <w:szCs w:val="22"/>
        </w:rPr>
        <w:t xml:space="preserve">Is or becomes generally available to the public other than as a result of a breach of this Agreement, or any other act or omission, by the Receiving Party in violation of the terms hereof; </w:t>
      </w:r>
    </w:p>
    <w:p w14:paraId="169B4915" w14:textId="77777777" w:rsidR="0054259D" w:rsidRDefault="0054259D" w:rsidP="0054259D">
      <w:pPr>
        <w:pStyle w:val="TabbedL2"/>
        <w:ind w:left="1440" w:hanging="720"/>
        <w:rPr>
          <w:rFonts w:ascii="Palatino Linotype" w:hAnsi="Palatino Linotype"/>
          <w:sz w:val="22"/>
          <w:szCs w:val="22"/>
        </w:rPr>
      </w:pPr>
      <w:r>
        <w:rPr>
          <w:rFonts w:ascii="Palatino Linotype" w:hAnsi="Palatino Linotype"/>
          <w:sz w:val="22"/>
          <w:szCs w:val="22"/>
        </w:rPr>
        <w:t>Is or becomes available to the Receiving Party from a source other than the Disclosing Party that Receiving Party reasonably believes is on a non-confidential basis; or,</w:t>
      </w:r>
    </w:p>
    <w:p w14:paraId="5E4F5915" w14:textId="77777777" w:rsidR="0054259D" w:rsidRDefault="0054259D" w:rsidP="0054259D">
      <w:pPr>
        <w:pStyle w:val="TabbedL2"/>
        <w:ind w:left="1440" w:hanging="720"/>
        <w:rPr>
          <w:rFonts w:ascii="Palatino Linotype" w:hAnsi="Palatino Linotype"/>
          <w:sz w:val="22"/>
          <w:szCs w:val="22"/>
        </w:rPr>
      </w:pPr>
      <w:r>
        <w:rPr>
          <w:rFonts w:ascii="Palatino Linotype" w:hAnsi="Palatino Linotype"/>
          <w:sz w:val="22"/>
          <w:szCs w:val="22"/>
        </w:rPr>
        <w:t xml:space="preserve">Was expressly stated, in writing, by the Disclosing Party to not be Confidential Information. </w:t>
      </w:r>
    </w:p>
    <w:p w14:paraId="25196C26" w14:textId="77777777" w:rsidR="0054259D" w:rsidRDefault="0054259D" w:rsidP="0054259D">
      <w:pPr>
        <w:pStyle w:val="TabbedL1"/>
        <w:rPr>
          <w:rFonts w:ascii="Palatino Linotype" w:hAnsi="Palatino Linotype" w:cs="Arial"/>
          <w:sz w:val="22"/>
          <w:szCs w:val="22"/>
        </w:rPr>
      </w:pPr>
      <w:r>
        <w:rPr>
          <w:rFonts w:ascii="Palatino Linotype" w:hAnsi="Palatino Linotype" w:cs="Arial"/>
          <w:b/>
          <w:i/>
          <w:sz w:val="22"/>
          <w:szCs w:val="22"/>
        </w:rPr>
        <w:t xml:space="preserve">Legally Required Disclosure: </w:t>
      </w:r>
      <w:r>
        <w:rPr>
          <w:rFonts w:ascii="Palatino Linotype" w:hAnsi="Palatino Linotype" w:cs="Arial"/>
          <w:sz w:val="22"/>
          <w:szCs w:val="22"/>
        </w:rPr>
        <w:t xml:space="preserve">Notwithstanding Section 3 above, the Receiving Party may disclose certain Confidential Information of the Disclosing Party, without violating the obligations of this Agreement, to the extent such disclosure is required by legal process or a valid order of a court or other governmental body having jurisdiction, </w:t>
      </w:r>
      <w:r>
        <w:rPr>
          <w:rFonts w:ascii="Palatino Linotype" w:hAnsi="Palatino Linotype" w:cs="Arial"/>
          <w:i/>
          <w:iCs/>
          <w:sz w:val="22"/>
          <w:szCs w:val="22"/>
        </w:rPr>
        <w:t xml:space="preserve">provided that </w:t>
      </w:r>
      <w:r>
        <w:rPr>
          <w:rFonts w:ascii="Palatino Linotype" w:hAnsi="Palatino Linotype" w:cs="Arial"/>
          <w:sz w:val="22"/>
          <w:szCs w:val="22"/>
        </w:rPr>
        <w:t>the Receiving Party provides the Disclosing Party with reasonable prior written notice of such disclosure, if permitted.</w:t>
      </w:r>
      <w:r>
        <w:rPr>
          <w:rFonts w:ascii="Palatino Linotype" w:hAnsi="Palatino Linotype" w:cs="Arial"/>
          <w:sz w:val="22"/>
          <w:szCs w:val="22"/>
          <w:lang w:val="en-CA"/>
        </w:rPr>
        <w:t xml:space="preserve"> If requested by the Disclosing Party, the Receiving Party shall cooperate with Disclosing Party and take any other necessary steps to seek a protective order or other appropriate remedy to the extent that the Receiving Party is legally permitted to do so, in each case at the expense of Disclosing Party.</w:t>
      </w:r>
    </w:p>
    <w:p w14:paraId="5B56A866" w14:textId="77777777" w:rsidR="0054259D" w:rsidRDefault="0054259D" w:rsidP="0054259D">
      <w:pPr>
        <w:pStyle w:val="TabbedL1"/>
        <w:rPr>
          <w:rFonts w:ascii="Palatino Linotype" w:hAnsi="Palatino Linotype" w:cs="Arial"/>
          <w:sz w:val="22"/>
          <w:szCs w:val="22"/>
        </w:rPr>
      </w:pPr>
      <w:r>
        <w:rPr>
          <w:rFonts w:ascii="Palatino Linotype" w:hAnsi="Palatino Linotype" w:cs="Arial"/>
          <w:b/>
          <w:i/>
          <w:sz w:val="22"/>
          <w:szCs w:val="22"/>
        </w:rPr>
        <w:t xml:space="preserve">Destruction of Information: </w:t>
      </w:r>
      <w:r>
        <w:rPr>
          <w:rFonts w:ascii="Palatino Linotype" w:hAnsi="Palatino Linotype" w:cs="Arial"/>
          <w:sz w:val="22"/>
          <w:szCs w:val="22"/>
        </w:rPr>
        <w:t xml:space="preserve">At the request of the Disclosing Party, the Receiving Party shall promptly, at the Receiving Party’s election, either redeliver to the Disclosing Party all written or electronic Confidential Information received from the Disclosing Party or destroy all such written or electronic Confidential Information then in the Receiving Party’s possession; however, Receiving Party may retain one (1) copy of such Confidential Information if required to be retained by law subject to the requirements of Section 3. The terms of this Section 5 shall survive any termination or expiration of this Agreement. </w:t>
      </w:r>
    </w:p>
    <w:p w14:paraId="26872C8B" w14:textId="77777777" w:rsidR="0054259D" w:rsidRDefault="0054259D" w:rsidP="0054259D">
      <w:pPr>
        <w:pStyle w:val="TabbedL1"/>
        <w:rPr>
          <w:rFonts w:ascii="Palatino Linotype" w:hAnsi="Palatino Linotype" w:cs="Arial"/>
          <w:sz w:val="22"/>
          <w:szCs w:val="22"/>
        </w:rPr>
      </w:pPr>
      <w:r>
        <w:rPr>
          <w:rFonts w:ascii="Palatino Linotype" w:hAnsi="Palatino Linotype" w:cs="Arial"/>
          <w:b/>
          <w:i/>
          <w:sz w:val="22"/>
          <w:szCs w:val="22"/>
        </w:rPr>
        <w:t xml:space="preserve">Limitations: </w:t>
      </w:r>
      <w:r>
        <w:rPr>
          <w:rFonts w:ascii="Palatino Linotype" w:hAnsi="Palatino Linotype" w:cs="Arial"/>
          <w:sz w:val="22"/>
          <w:szCs w:val="22"/>
        </w:rPr>
        <w:t xml:space="preserve">The Receiving Party recognizes and agrees that nothing contained in this Agreement will be construed as granting any property rights, by license or otherwise, to any Confidential Information of the Disclosing Party, or to any invention or any patent, copyright, trademark, or other intellectual property right that has issued or that may issue, based on such Confidential Information.  Nothing contained in this Agreement shall be construed to create any partnership, joint venture, or other business relationship that is not expressly enumerated herein. This Agreement does not obligate the Parties to share Confidential Information. </w:t>
      </w:r>
    </w:p>
    <w:p w14:paraId="2AC4A205" w14:textId="77777777" w:rsidR="0054259D" w:rsidRDefault="0054259D" w:rsidP="0054259D">
      <w:pPr>
        <w:pStyle w:val="TabbedL1"/>
        <w:rPr>
          <w:rFonts w:ascii="Palatino Linotype" w:hAnsi="Palatino Linotype" w:cs="Arial"/>
          <w:sz w:val="22"/>
          <w:szCs w:val="22"/>
        </w:rPr>
      </w:pPr>
      <w:r>
        <w:rPr>
          <w:rFonts w:ascii="Palatino Linotype" w:hAnsi="Palatino Linotype" w:cs="Arial"/>
          <w:b/>
          <w:i/>
          <w:sz w:val="22"/>
          <w:szCs w:val="22"/>
        </w:rPr>
        <w:t xml:space="preserve">Accuracy of Information: </w:t>
      </w:r>
      <w:r>
        <w:rPr>
          <w:rFonts w:ascii="Palatino Linotype" w:hAnsi="Palatino Linotype" w:cs="Arial"/>
          <w:sz w:val="22"/>
          <w:szCs w:val="22"/>
        </w:rPr>
        <w:t xml:space="preserve">The Receiving Party understands that the Disclosing Party has not made and does not make any express or implied representation or warranty as to the accuracy or completeness of the Confidential Information as part of this Agreement. </w:t>
      </w:r>
    </w:p>
    <w:p w14:paraId="54886545" w14:textId="2CD839D4" w:rsidR="0054259D" w:rsidRDefault="0054259D" w:rsidP="0054259D">
      <w:pPr>
        <w:pStyle w:val="TabbedL1"/>
        <w:rPr>
          <w:rFonts w:ascii="Palatino Linotype" w:hAnsi="Palatino Linotype" w:cs="Arial"/>
          <w:sz w:val="22"/>
          <w:szCs w:val="22"/>
        </w:rPr>
      </w:pPr>
      <w:r>
        <w:rPr>
          <w:rFonts w:ascii="Palatino Linotype" w:hAnsi="Palatino Linotype" w:cs="Arial"/>
          <w:b/>
          <w:i/>
          <w:sz w:val="22"/>
          <w:szCs w:val="22"/>
        </w:rPr>
        <w:t xml:space="preserve">Term of Agreement: </w:t>
      </w:r>
      <w:r>
        <w:rPr>
          <w:rFonts w:ascii="Palatino Linotype" w:hAnsi="Palatino Linotype" w:cs="Arial"/>
          <w:sz w:val="22"/>
          <w:szCs w:val="22"/>
        </w:rPr>
        <w:t xml:space="preserve">This Agreement and all of the obligations herein shall remain in effect until the execution of a definitive agreement with respect to the Potential </w:t>
      </w:r>
      <w:r w:rsidR="00A147D4">
        <w:rPr>
          <w:rFonts w:ascii="Palatino Linotype" w:hAnsi="Palatino Linotype" w:cs="Arial"/>
          <w:sz w:val="22"/>
          <w:szCs w:val="22"/>
        </w:rPr>
        <w:t xml:space="preserve">Relationship </w:t>
      </w:r>
      <w:r>
        <w:rPr>
          <w:rFonts w:ascii="Palatino Linotype" w:hAnsi="Palatino Linotype" w:cs="Arial"/>
          <w:sz w:val="22"/>
          <w:szCs w:val="22"/>
        </w:rPr>
        <w:t xml:space="preserve">that expressly supersedes this Agreement, or for a period of </w:t>
      </w:r>
      <w:r w:rsidR="0083105F">
        <w:rPr>
          <w:rFonts w:ascii="Palatino Linotype" w:hAnsi="Palatino Linotype" w:cs="Arial"/>
          <w:sz w:val="22"/>
          <w:szCs w:val="22"/>
        </w:rPr>
        <w:t>two</w:t>
      </w:r>
      <w:r>
        <w:rPr>
          <w:rFonts w:ascii="Palatino Linotype" w:hAnsi="Palatino Linotype" w:cs="Arial"/>
          <w:sz w:val="22"/>
          <w:szCs w:val="22"/>
        </w:rPr>
        <w:t xml:space="preserve"> (</w:t>
      </w:r>
      <w:r w:rsidR="0083105F">
        <w:rPr>
          <w:rFonts w:ascii="Palatino Linotype" w:hAnsi="Palatino Linotype" w:cs="Arial"/>
          <w:sz w:val="22"/>
          <w:szCs w:val="22"/>
        </w:rPr>
        <w:t>2</w:t>
      </w:r>
      <w:r>
        <w:rPr>
          <w:rFonts w:ascii="Palatino Linotype" w:hAnsi="Palatino Linotype" w:cs="Arial"/>
          <w:sz w:val="22"/>
          <w:szCs w:val="22"/>
        </w:rPr>
        <w:t xml:space="preserve">) years from the Effective Date, whichever is shorter.  The term of this Agreement will automatically extend during any such time as the Parties are continuing discussions regarding a Potential </w:t>
      </w:r>
      <w:r w:rsidR="00A147D4">
        <w:rPr>
          <w:rFonts w:ascii="Palatino Linotype" w:hAnsi="Palatino Linotype" w:cs="Arial"/>
          <w:sz w:val="22"/>
          <w:szCs w:val="22"/>
        </w:rPr>
        <w:t>Relationship</w:t>
      </w:r>
      <w:r>
        <w:rPr>
          <w:rFonts w:ascii="Palatino Linotype" w:hAnsi="Palatino Linotype" w:cs="Arial"/>
          <w:sz w:val="22"/>
          <w:szCs w:val="22"/>
        </w:rPr>
        <w:t xml:space="preserve">. </w:t>
      </w:r>
    </w:p>
    <w:p w14:paraId="0FA1DE89" w14:textId="77777777" w:rsidR="0054259D" w:rsidRDefault="0054259D" w:rsidP="0054259D">
      <w:pPr>
        <w:pStyle w:val="TabbedL1"/>
        <w:rPr>
          <w:rFonts w:ascii="Palatino Linotype" w:hAnsi="Palatino Linotype" w:cs="Arial"/>
          <w:sz w:val="22"/>
          <w:szCs w:val="22"/>
        </w:rPr>
      </w:pPr>
      <w:r>
        <w:rPr>
          <w:rFonts w:ascii="Palatino Linotype" w:hAnsi="Palatino Linotype" w:cs="Arial"/>
          <w:b/>
          <w:i/>
          <w:sz w:val="22"/>
          <w:szCs w:val="22"/>
        </w:rPr>
        <w:t xml:space="preserve">Injunctive Relief: </w:t>
      </w:r>
      <w:r>
        <w:rPr>
          <w:rFonts w:ascii="Palatino Linotype" w:hAnsi="Palatino Linotype" w:cs="Arial"/>
          <w:sz w:val="22"/>
          <w:szCs w:val="22"/>
        </w:rPr>
        <w:t>Each Party acknowledges that its breach or threatened breach of this Agreement may cause irreparable damage to the other Party and that monetary damages alone would not be a sufficient remedy and hereby agrees that the other Party will be entitled to seek injunctive relief under this Agreement, as well as such further relief as may be granted in law or equity by a court of competent jurisdiction.</w:t>
      </w:r>
    </w:p>
    <w:p w14:paraId="4FE2F8C6" w14:textId="77777777" w:rsidR="0054259D" w:rsidRDefault="0054259D" w:rsidP="0054259D">
      <w:pPr>
        <w:pStyle w:val="TabbedL1"/>
        <w:rPr>
          <w:rFonts w:ascii="Palatino Linotype" w:hAnsi="Palatino Linotype"/>
          <w:b/>
          <w:smallCaps/>
          <w:sz w:val="22"/>
          <w:szCs w:val="22"/>
        </w:rPr>
      </w:pPr>
      <w:r>
        <w:rPr>
          <w:rFonts w:ascii="Palatino Linotype" w:hAnsi="Palatino Linotype"/>
          <w:b/>
          <w:i/>
          <w:sz w:val="22"/>
          <w:szCs w:val="22"/>
        </w:rPr>
        <w:t xml:space="preserve">Execution Drafting and Interpretation: </w:t>
      </w:r>
      <w:r>
        <w:rPr>
          <w:rFonts w:ascii="Palatino Linotype" w:hAnsi="Palatino Linotype"/>
          <w:sz w:val="22"/>
          <w:szCs w:val="22"/>
        </w:rPr>
        <w:t>Both parties acknowledge that they are sophisticated parties with respect to similar agreements and similar relationships. This Agreement will be governed by and construed in accordance with the laws of the Governing Law State without reference to conflict of laws principles. This Agreement may only be amended in writing by both Parties. Capitalized terms, as used in this Agreement, have the defined meaning enumerated in the definition of the term. Terms in this Agreement are defined in quotes. Headings are for reference only. If any provision of this Agreement is found by a proper authority to be unenforceable or invalid, such unenforceability or invalidity will not render this Agreement unenforceable or invalid as a whole and all lawful provisions shall survive such finding. This Agreement may be executed in counterparts, each of which shall be deemed to be an original. This Agreement may be executed with electronic signature or by other electronic means. The undersigned individual represents and warrants that they have the authority to execute this Agreement. Neither Party will assign or transfer any rights or obligations under this Agreement without the prior written consent of the other Party.</w:t>
      </w:r>
    </w:p>
    <w:p w14:paraId="516E96F3" w14:textId="77777777" w:rsidR="0054259D" w:rsidRDefault="0054259D" w:rsidP="0054259D">
      <w:pPr>
        <w:spacing w:after="40" w:line="240" w:lineRule="auto"/>
        <w:jc w:val="both"/>
        <w:rPr>
          <w:rFonts w:cs="Arial"/>
          <w:b/>
          <w:sz w:val="22"/>
        </w:rPr>
      </w:pPr>
    </w:p>
    <w:p w14:paraId="1AA1CC02" w14:textId="77777777" w:rsidR="0054259D" w:rsidRDefault="0054259D" w:rsidP="0054259D">
      <w:pPr>
        <w:pStyle w:val="Heading2"/>
      </w:pPr>
      <w:r>
        <w:t>EXECUTION</w:t>
      </w:r>
    </w:p>
    <w:p w14:paraId="4C1C3980" w14:textId="77777777" w:rsidR="0054259D" w:rsidRDefault="0054259D" w:rsidP="0054259D">
      <w:pPr>
        <w:spacing w:after="40" w:line="240" w:lineRule="auto"/>
        <w:jc w:val="both"/>
        <w:rPr>
          <w:rFonts w:cs="Arial"/>
        </w:rPr>
      </w:pPr>
      <w:r>
        <w:rPr>
          <w:rFonts w:cs="Arial"/>
        </w:rPr>
        <w:t xml:space="preserve">The Parties, intending to be legally bound, have caused this Agreement to be executed as of the Effective Date. </w:t>
      </w:r>
    </w:p>
    <w:p w14:paraId="71D6B5FE" w14:textId="77777777" w:rsidR="0054259D" w:rsidRDefault="0054259D" w:rsidP="0054259D">
      <w:pPr>
        <w:spacing w:after="240"/>
        <w:ind w:firstLine="720"/>
        <w:jc w:val="both"/>
        <w:rPr>
          <w:rFonts w:cs="Arial"/>
        </w:rPr>
      </w:pPr>
    </w:p>
    <w:p w14:paraId="5510D0F3" w14:textId="5E1A9333" w:rsidR="0054259D" w:rsidRDefault="0054259D" w:rsidP="0054259D">
      <w:pPr>
        <w:jc w:val="both"/>
        <w:rPr>
          <w:rFonts w:cs="Arial"/>
          <w:b/>
        </w:rPr>
      </w:pPr>
      <w:r>
        <w:rPr>
          <w:rFonts w:cs="Arial"/>
          <w:b/>
        </w:rPr>
        <w:t>One Energy:</w:t>
      </w:r>
      <w:r>
        <w:rPr>
          <w:rFonts w:cs="Arial"/>
        </w:rPr>
        <w:tab/>
      </w:r>
      <w:r>
        <w:rPr>
          <w:rFonts w:cs="Arial"/>
        </w:rPr>
        <w:tab/>
      </w:r>
      <w:r>
        <w:rPr>
          <w:rFonts w:cs="Arial"/>
        </w:rPr>
        <w:tab/>
      </w:r>
      <w:r>
        <w:rPr>
          <w:rFonts w:cs="Arial"/>
        </w:rPr>
        <w:tab/>
      </w:r>
      <w:r>
        <w:rPr>
          <w:rFonts w:cs="Arial"/>
        </w:rPr>
        <w:tab/>
      </w:r>
      <w:r>
        <w:rPr>
          <w:rFonts w:cs="Arial"/>
        </w:rPr>
        <w:tab/>
      </w:r>
      <w:r w:rsidR="00F85B34">
        <w:rPr>
          <w:rFonts w:cs="Arial"/>
          <w:b/>
        </w:rPr>
        <w:t>Finance</w:t>
      </w:r>
      <w:r w:rsidR="00970DC2">
        <w:rPr>
          <w:rFonts w:cs="Arial"/>
          <w:b/>
        </w:rPr>
        <w:t xml:space="preserve"> Partner</w:t>
      </w:r>
      <w:r>
        <w:rPr>
          <w:rFonts w:cs="Arial"/>
          <w:b/>
        </w:rPr>
        <w:t>:</w:t>
      </w:r>
    </w:p>
    <w:p w14:paraId="012CE7E7" w14:textId="2B17E23E" w:rsidR="0054259D" w:rsidRPr="0053670F" w:rsidRDefault="0054259D" w:rsidP="0054259D">
      <w:pPr>
        <w:jc w:val="both"/>
        <w:rPr>
          <w:rFonts w:cs="Arial"/>
        </w:rPr>
      </w:pPr>
      <w:r>
        <w:rPr>
          <w:rFonts w:cs="Arial"/>
        </w:rPr>
        <w:t>One Energy Enterprises LLC</w:t>
      </w:r>
      <w:r>
        <w:rPr>
          <w:rFonts w:cs="Arial"/>
        </w:rPr>
        <w:tab/>
      </w:r>
      <w:r>
        <w:rPr>
          <w:rFonts w:cs="Arial"/>
        </w:rPr>
        <w:tab/>
      </w:r>
      <w:r>
        <w:rPr>
          <w:rFonts w:cs="Arial"/>
        </w:rPr>
        <w:tab/>
      </w:r>
      <w:r>
        <w:rPr>
          <w:rFonts w:cs="Arial"/>
        </w:rPr>
        <w:tab/>
      </w:r>
      <w:r w:rsidR="00B4129A">
        <w:rPr>
          <w:rFonts w:cs="Arial"/>
        </w:rPr>
        <w:t>[____________________]</w:t>
      </w:r>
    </w:p>
    <w:p w14:paraId="32C9326E" w14:textId="4C69071F" w:rsidR="0054259D" w:rsidRDefault="00367468" w:rsidP="0054259D">
      <w:pPr>
        <w:jc w:val="both"/>
        <w:rPr>
          <w:rFonts w:cs="Arial"/>
        </w:rPr>
      </w:pPr>
      <w:r>
        <w:rPr>
          <w:rFonts w:cs="Arial"/>
        </w:rPr>
        <w:t>___________________________________</w:t>
      </w:r>
      <w:r w:rsidR="0054259D">
        <w:rPr>
          <w:rFonts w:cs="Arial"/>
        </w:rPr>
        <w:tab/>
      </w:r>
      <w:r w:rsidR="0054259D">
        <w:rPr>
          <w:rFonts w:cs="Arial"/>
        </w:rPr>
        <w:tab/>
      </w:r>
      <w:r w:rsidR="0054259D">
        <w:rPr>
          <w:rFonts w:cs="Arial"/>
        </w:rPr>
        <w:tab/>
      </w:r>
      <w:r>
        <w:rPr>
          <w:rFonts w:cs="Arial"/>
        </w:rPr>
        <w:t>___________________________________</w:t>
      </w:r>
    </w:p>
    <w:p w14:paraId="6BA07190" w14:textId="08597214" w:rsidR="0054259D" w:rsidRDefault="0054259D" w:rsidP="0054259D">
      <w:pPr>
        <w:spacing w:after="40"/>
        <w:jc w:val="both"/>
        <w:rPr>
          <w:rFonts w:cs="Arial"/>
        </w:rPr>
      </w:pPr>
      <w:r>
        <w:rPr>
          <w:rFonts w:cs="Arial"/>
        </w:rPr>
        <w:t>By:</w:t>
      </w:r>
      <w:r>
        <w:rPr>
          <w:rFonts w:cs="Arial"/>
        </w:rPr>
        <w:tab/>
      </w:r>
      <w:r w:rsidR="00DD7749">
        <w:rPr>
          <w:rFonts w:cs="Arial"/>
        </w:rPr>
        <w:t>Jereme Kent</w:t>
      </w:r>
      <w:r>
        <w:rPr>
          <w:rFonts w:cs="Arial"/>
        </w:rPr>
        <w:tab/>
      </w:r>
      <w:r>
        <w:rPr>
          <w:rFonts w:cs="Arial"/>
        </w:rPr>
        <w:tab/>
      </w:r>
      <w:r>
        <w:rPr>
          <w:rFonts w:cs="Arial"/>
        </w:rPr>
        <w:tab/>
      </w:r>
      <w:r>
        <w:rPr>
          <w:rFonts w:cs="Arial"/>
        </w:rPr>
        <w:tab/>
      </w:r>
      <w:r>
        <w:rPr>
          <w:rFonts w:cs="Arial"/>
        </w:rPr>
        <w:tab/>
        <w:t xml:space="preserve">By: </w:t>
      </w:r>
      <w:r>
        <w:rPr>
          <w:rFonts w:cs="Arial"/>
        </w:rPr>
        <w:tab/>
      </w:r>
    </w:p>
    <w:p w14:paraId="05319139" w14:textId="6071278F" w:rsidR="0054259D" w:rsidRDefault="0054259D" w:rsidP="0054259D">
      <w:pPr>
        <w:spacing w:after="40"/>
        <w:jc w:val="both"/>
        <w:rPr>
          <w:rFonts w:cs="Arial"/>
        </w:rPr>
      </w:pPr>
      <w:r>
        <w:rPr>
          <w:rFonts w:cs="Arial"/>
        </w:rPr>
        <w:t>Its:</w:t>
      </w:r>
      <w:r>
        <w:rPr>
          <w:rFonts w:cs="Arial"/>
        </w:rPr>
        <w:tab/>
      </w:r>
      <w:r w:rsidR="0083105F">
        <w:rPr>
          <w:rFonts w:cs="Arial"/>
        </w:rPr>
        <w:t xml:space="preserve">Chief </w:t>
      </w:r>
      <w:r w:rsidR="00DD7749">
        <w:rPr>
          <w:rFonts w:cs="Arial"/>
        </w:rPr>
        <w:t>Executive</w:t>
      </w:r>
      <w:bookmarkStart w:id="0" w:name="_GoBack"/>
      <w:bookmarkEnd w:id="0"/>
      <w:r w:rsidR="0083105F">
        <w:rPr>
          <w:rFonts w:cs="Arial"/>
        </w:rPr>
        <w:t xml:space="preserve"> Officer</w:t>
      </w:r>
      <w:r w:rsidR="0083105F">
        <w:rPr>
          <w:rFonts w:cs="Arial"/>
        </w:rPr>
        <w:tab/>
      </w:r>
      <w:r>
        <w:rPr>
          <w:rFonts w:cs="Arial"/>
        </w:rPr>
        <w:tab/>
      </w:r>
      <w:r>
        <w:rPr>
          <w:rFonts w:cs="Arial"/>
        </w:rPr>
        <w:tab/>
      </w:r>
      <w:r>
        <w:rPr>
          <w:rFonts w:cs="Arial"/>
        </w:rPr>
        <w:tab/>
        <w:t xml:space="preserve">Its: </w:t>
      </w:r>
    </w:p>
    <w:p w14:paraId="599CE2CA" w14:textId="77777777" w:rsidR="0054259D" w:rsidRDefault="0054259D" w:rsidP="0054259D">
      <w:pPr>
        <w:jc w:val="both"/>
        <w:rPr>
          <w:rFonts w:cs="Arial"/>
        </w:rPr>
      </w:pPr>
    </w:p>
    <w:p w14:paraId="72B54A3A" w14:textId="77777777" w:rsidR="0054259D" w:rsidRDefault="0054259D" w:rsidP="0054259D"/>
    <w:p w14:paraId="427BF9C3" w14:textId="4A0F135B" w:rsidR="00093AD2" w:rsidRPr="0054259D" w:rsidRDefault="00093AD2" w:rsidP="0054259D"/>
    <w:sectPr w:rsidR="00093AD2" w:rsidRPr="0054259D" w:rsidSect="001039BF">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73A98" w14:textId="77777777" w:rsidR="00636951" w:rsidRDefault="00636951" w:rsidP="001039BF">
      <w:pPr>
        <w:spacing w:after="0" w:line="240" w:lineRule="auto"/>
      </w:pPr>
      <w:r>
        <w:separator/>
      </w:r>
    </w:p>
  </w:endnote>
  <w:endnote w:type="continuationSeparator" w:id="0">
    <w:p w14:paraId="6DBC8F36" w14:textId="77777777" w:rsidR="00636951" w:rsidRDefault="00636951" w:rsidP="0010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nion Pro">
    <w:altName w:val="Times New Roman"/>
    <w:charset w:val="00"/>
    <w:family w:val="roman"/>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555988"/>
      <w:docPartObj>
        <w:docPartGallery w:val="Page Numbers (Bottom of Page)"/>
        <w:docPartUnique/>
      </w:docPartObj>
    </w:sdtPr>
    <w:sdtEndPr>
      <w:rPr>
        <w:noProof/>
      </w:rPr>
    </w:sdtEndPr>
    <w:sdtContent>
      <w:p w14:paraId="245144E9" w14:textId="694A3BDB" w:rsidR="00A2411A" w:rsidRDefault="00A2411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FF34942" w14:textId="77777777" w:rsidR="00A2411A" w:rsidRDefault="00A24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78C1E" w14:textId="77777777" w:rsidR="00636951" w:rsidRDefault="00636951" w:rsidP="001039BF">
      <w:pPr>
        <w:spacing w:after="0" w:line="240" w:lineRule="auto"/>
      </w:pPr>
      <w:r>
        <w:separator/>
      </w:r>
    </w:p>
  </w:footnote>
  <w:footnote w:type="continuationSeparator" w:id="0">
    <w:p w14:paraId="3B86FBCE" w14:textId="77777777" w:rsidR="00636951" w:rsidRDefault="00636951" w:rsidP="0010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C83D" w14:textId="2D168555" w:rsidR="00FD7CA9" w:rsidRDefault="00FD7CA9" w:rsidP="00FD7CA9">
    <w:pPr>
      <w:pStyle w:val="Header"/>
      <w:jc w:val="center"/>
    </w:pPr>
    <w:r>
      <w:rPr>
        <w:noProof/>
      </w:rPr>
      <w:drawing>
        <wp:inline distT="0" distB="0" distL="0" distR="0" wp14:anchorId="5405DE6D" wp14:editId="0032DF8E">
          <wp:extent cx="2741295" cy="513715"/>
          <wp:effectExtent l="0" t="0" r="1905"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41295" cy="513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3pt;height:81pt" o:bullet="t">
        <v:imagedata r:id="rId1" o:title="Image only color"/>
      </v:shape>
    </w:pict>
  </w:numPicBullet>
  <w:abstractNum w:abstractNumId="0" w15:restartNumberingAfterBreak="0">
    <w:nsid w:val="0A853768"/>
    <w:multiLevelType w:val="multilevel"/>
    <w:tmpl w:val="7736BB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1" w15:restartNumberingAfterBreak="0">
    <w:nsid w:val="0EF57307"/>
    <w:multiLevelType w:val="hybridMultilevel"/>
    <w:tmpl w:val="ED289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376AE"/>
    <w:multiLevelType w:val="hybridMultilevel"/>
    <w:tmpl w:val="991E77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366BA1"/>
    <w:multiLevelType w:val="hybridMultilevel"/>
    <w:tmpl w:val="827E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90195"/>
    <w:multiLevelType w:val="hybridMultilevel"/>
    <w:tmpl w:val="EC24A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56F"/>
    <w:multiLevelType w:val="multilevel"/>
    <w:tmpl w:val="978EB9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sz w:val="20"/>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6" w15:restartNumberingAfterBreak="0">
    <w:nsid w:val="349501AE"/>
    <w:multiLevelType w:val="hybridMultilevel"/>
    <w:tmpl w:val="366E9E72"/>
    <w:lvl w:ilvl="0" w:tplc="C07492F4">
      <w:start w:val="1"/>
      <w:numFmt w:val="bullet"/>
      <w:lvlText w:val=""/>
      <w:lvlPicBulletId w:val="0"/>
      <w:lvlJc w:val="left"/>
      <w:pPr>
        <w:ind w:left="1800" w:hanging="360"/>
      </w:pPr>
      <w:rPr>
        <w:rFonts w:ascii="Symbol" w:hAnsi="Symbol" w:hint="default"/>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E101CCC"/>
    <w:multiLevelType w:val="multilevel"/>
    <w:tmpl w:val="9CC81B4E"/>
    <w:name w:val="zzmpTabbed||Tabbed|2|1|1|1|0|1||1|0|1||1|0|1||1|0|1||1|0|1||1|0|1||1|0|1||1|0|1||1|0|1||"/>
    <w:lvl w:ilvl="0">
      <w:start w:val="1"/>
      <w:numFmt w:val="decimal"/>
      <w:pStyle w:val="TabbedL1"/>
      <w:lvlText w:val="%1."/>
      <w:lvlJc w:val="left"/>
      <w:pPr>
        <w:tabs>
          <w:tab w:val="num" w:pos="720"/>
        </w:tabs>
        <w:ind w:left="0" w:firstLine="0"/>
      </w:pPr>
      <w:rPr>
        <w:rFonts w:ascii="Palatino Linotype" w:eastAsia="Times New Roman" w:hAnsi="Palatino Linotype" w:cs="Arial"/>
        <w:b/>
        <w:i w:val="0"/>
        <w:caps w:val="0"/>
        <w:strike w:val="0"/>
        <w:dstrike w:val="0"/>
        <w:vanish w:val="0"/>
        <w:webHidden w:val="0"/>
        <w:color w:val="auto"/>
        <w:sz w:val="22"/>
        <w:szCs w:val="22"/>
        <w:u w:val="none"/>
        <w:effect w:val="none"/>
        <w:vertAlign w:val="baseline"/>
        <w:specVanish w:val="0"/>
      </w:rPr>
    </w:lvl>
    <w:lvl w:ilvl="1">
      <w:start w:val="1"/>
      <w:numFmt w:val="lowerLetter"/>
      <w:pStyle w:val="TabbedL2"/>
      <w:lvlText w:val="(%2)"/>
      <w:lvlJc w:val="left"/>
      <w:pPr>
        <w:tabs>
          <w:tab w:val="num" w:pos="1440"/>
        </w:tabs>
        <w:ind w:left="0" w:firstLine="720"/>
      </w:pPr>
      <w:rPr>
        <w:rFonts w:ascii="Times New Roman" w:hAnsi="Times New Roman" w:cs="Times New Roman"/>
        <w:b/>
        <w:i w:val="0"/>
        <w:caps w:val="0"/>
        <w:strike w:val="0"/>
        <w:dstrike w:val="0"/>
        <w:vanish w:val="0"/>
        <w:webHidden w:val="0"/>
        <w:color w:val="auto"/>
        <w:sz w:val="24"/>
        <w:u w:val="none"/>
        <w:effect w:val="none"/>
        <w:vertAlign w:val="baseline"/>
        <w:specVanish w:val="0"/>
      </w:rPr>
    </w:lvl>
    <w:lvl w:ilvl="2">
      <w:start w:val="1"/>
      <w:numFmt w:val="lowerRoman"/>
      <w:pStyle w:val="TabbedL3"/>
      <w:lvlText w:val="(%3)"/>
      <w:lvlJc w:val="left"/>
      <w:pPr>
        <w:tabs>
          <w:tab w:val="num" w:pos="2160"/>
        </w:tabs>
        <w:ind w:left="0" w:firstLine="1440"/>
      </w:pPr>
      <w:rPr>
        <w:rFonts w:ascii="Times New Roman" w:hAnsi="Times New Roman" w:cs="Times New Roman"/>
        <w:b/>
        <w:i w:val="0"/>
        <w:caps w:val="0"/>
        <w:strike w:val="0"/>
        <w:dstrike w:val="0"/>
        <w:vanish w:val="0"/>
        <w:webHidden w:val="0"/>
        <w:color w:val="auto"/>
        <w:sz w:val="24"/>
        <w:u w:val="none"/>
        <w:effect w:val="none"/>
        <w:vertAlign w:val="baseline"/>
        <w:specVanish w:val="0"/>
      </w:rPr>
    </w:lvl>
    <w:lvl w:ilvl="3">
      <w:start w:val="1"/>
      <w:numFmt w:val="decimal"/>
      <w:pStyle w:val="TabbedL4"/>
      <w:lvlText w:val="(%4)"/>
      <w:lvlJc w:val="left"/>
      <w:pPr>
        <w:tabs>
          <w:tab w:val="num" w:pos="2880"/>
        </w:tabs>
        <w:ind w:left="0" w:firstLine="2160"/>
      </w:pPr>
      <w:rPr>
        <w:rFonts w:ascii="Times New Roman" w:hAnsi="Times New Roman" w:cs="Times New Roman"/>
        <w:b/>
        <w:i w:val="0"/>
        <w:caps w:val="0"/>
        <w:strike w:val="0"/>
        <w:dstrike w:val="0"/>
        <w:vanish w:val="0"/>
        <w:webHidden w:val="0"/>
        <w:color w:val="auto"/>
        <w:sz w:val="24"/>
        <w:u w:val="none"/>
        <w:effect w:val="none"/>
        <w:vertAlign w:val="baseline"/>
        <w:specVanish w:val="0"/>
      </w:rPr>
    </w:lvl>
    <w:lvl w:ilvl="4">
      <w:start w:val="1"/>
      <w:numFmt w:val="lowerLetter"/>
      <w:pStyle w:val="TabbedL5"/>
      <w:lvlText w:val="%5."/>
      <w:lvlJc w:val="left"/>
      <w:pPr>
        <w:tabs>
          <w:tab w:val="num" w:pos="3600"/>
        </w:tabs>
        <w:ind w:left="0" w:firstLine="2880"/>
      </w:pPr>
      <w:rPr>
        <w:rFonts w:ascii="Times New Roman" w:hAnsi="Times New Roman" w:cs="Times New Roman"/>
        <w:b/>
        <w:i w:val="0"/>
        <w:caps w:val="0"/>
        <w:strike w:val="0"/>
        <w:dstrike w:val="0"/>
        <w:vanish w:val="0"/>
        <w:webHidden w:val="0"/>
        <w:color w:val="auto"/>
        <w:sz w:val="24"/>
        <w:u w:val="none"/>
        <w:effect w:val="none"/>
        <w:vertAlign w:val="baseline"/>
        <w:specVanish w:val="0"/>
      </w:rPr>
    </w:lvl>
    <w:lvl w:ilvl="5">
      <w:start w:val="1"/>
      <w:numFmt w:val="lowerRoman"/>
      <w:pStyle w:val="TabbedL6"/>
      <w:lvlText w:val="%6."/>
      <w:lvlJc w:val="left"/>
      <w:pPr>
        <w:tabs>
          <w:tab w:val="num" w:pos="4320"/>
        </w:tabs>
        <w:ind w:left="0" w:firstLine="3600"/>
      </w:pPr>
      <w:rPr>
        <w:rFonts w:ascii="Times New Roman" w:hAnsi="Times New Roman" w:cs="Times New Roman"/>
        <w:b/>
        <w:i w:val="0"/>
        <w:caps w:val="0"/>
        <w:strike w:val="0"/>
        <w:dstrike w:val="0"/>
        <w:vanish w:val="0"/>
        <w:webHidden w:val="0"/>
        <w:color w:val="auto"/>
        <w:sz w:val="24"/>
        <w:u w:val="none"/>
        <w:effect w:val="none"/>
        <w:vertAlign w:val="baseline"/>
        <w:specVanish w:val="0"/>
      </w:rPr>
    </w:lvl>
    <w:lvl w:ilvl="6">
      <w:start w:val="1"/>
      <w:numFmt w:val="decimal"/>
      <w:pStyle w:val="TabbedL7"/>
      <w:lvlText w:val="%7)"/>
      <w:lvlJc w:val="left"/>
      <w:pPr>
        <w:tabs>
          <w:tab w:val="num" w:pos="5040"/>
        </w:tabs>
        <w:ind w:left="0" w:firstLine="4320"/>
      </w:pPr>
      <w:rPr>
        <w:rFonts w:ascii="Times New Roman" w:hAnsi="Times New Roman" w:cs="Times New Roman"/>
        <w:b/>
        <w:i w:val="0"/>
        <w:caps w:val="0"/>
        <w:strike w:val="0"/>
        <w:dstrike w:val="0"/>
        <w:vanish w:val="0"/>
        <w:webHidden w:val="0"/>
        <w:color w:val="auto"/>
        <w:sz w:val="24"/>
        <w:u w:val="none"/>
        <w:effect w:val="none"/>
        <w:vertAlign w:val="baseline"/>
        <w:specVanish w:val="0"/>
      </w:rPr>
    </w:lvl>
    <w:lvl w:ilvl="7">
      <w:start w:val="1"/>
      <w:numFmt w:val="lowerLetter"/>
      <w:pStyle w:val="TabbedL8"/>
      <w:lvlText w:val="%8)"/>
      <w:lvlJc w:val="left"/>
      <w:pPr>
        <w:tabs>
          <w:tab w:val="num" w:pos="5760"/>
        </w:tabs>
        <w:ind w:left="0" w:firstLine="5040"/>
      </w:pPr>
      <w:rPr>
        <w:rFonts w:ascii="Times New Roman" w:hAnsi="Times New Roman" w:cs="Times New Roman"/>
        <w:b/>
        <w:i w:val="0"/>
        <w:caps w:val="0"/>
        <w:strike w:val="0"/>
        <w:dstrike w:val="0"/>
        <w:vanish w:val="0"/>
        <w:webHidden w:val="0"/>
        <w:color w:val="auto"/>
        <w:sz w:val="24"/>
        <w:u w:val="none"/>
        <w:effect w:val="none"/>
        <w:vertAlign w:val="baseline"/>
        <w:specVanish w:val="0"/>
      </w:rPr>
    </w:lvl>
    <w:lvl w:ilvl="8">
      <w:start w:val="1"/>
      <w:numFmt w:val="lowerRoman"/>
      <w:pStyle w:val="TabbedL9"/>
      <w:lvlText w:val="%9)"/>
      <w:lvlJc w:val="left"/>
      <w:pPr>
        <w:tabs>
          <w:tab w:val="num" w:pos="6480"/>
        </w:tabs>
        <w:ind w:left="0" w:firstLine="5760"/>
      </w:pPr>
      <w:rPr>
        <w:rFonts w:ascii="Times New Roman" w:hAnsi="Times New Roman" w:cs="Times New Roman"/>
        <w:b/>
        <w:i w:val="0"/>
        <w:caps w:val="0"/>
        <w:strike w:val="0"/>
        <w:dstrike w:val="0"/>
        <w:vanish w:val="0"/>
        <w:webHidden w:val="0"/>
        <w:color w:val="auto"/>
        <w:sz w:val="24"/>
        <w:u w:val="none"/>
        <w:effect w:val="none"/>
        <w:vertAlign w:val="baseline"/>
        <w:specVanish w:val="0"/>
      </w:rPr>
    </w:lvl>
  </w:abstractNum>
  <w:abstractNum w:abstractNumId="8" w15:restartNumberingAfterBreak="0">
    <w:nsid w:val="49F91C88"/>
    <w:multiLevelType w:val="hybridMultilevel"/>
    <w:tmpl w:val="6B680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1BB385E"/>
    <w:multiLevelType w:val="hybridMultilevel"/>
    <w:tmpl w:val="BFBE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81E06"/>
    <w:multiLevelType w:val="multilevel"/>
    <w:tmpl w:val="978EB9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sz w:val="20"/>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11" w15:restartNumberingAfterBreak="0">
    <w:nsid w:val="58904CCE"/>
    <w:multiLevelType w:val="multilevel"/>
    <w:tmpl w:val="33B2C0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12" w15:restartNumberingAfterBreak="0">
    <w:nsid w:val="5DD45C9A"/>
    <w:multiLevelType w:val="hybridMultilevel"/>
    <w:tmpl w:val="18D4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DF22C6"/>
    <w:multiLevelType w:val="hybridMultilevel"/>
    <w:tmpl w:val="DA4EA146"/>
    <w:name w:val="RS Bulleted List"/>
    <w:lvl w:ilvl="0" w:tplc="411C3512">
      <w:start w:val="1"/>
      <w:numFmt w:val="bullet"/>
      <w:pStyle w:val="RSBulletedList"/>
      <w:lvlText w:val=""/>
      <w:lvlJc w:val="left"/>
      <w:pPr>
        <w:tabs>
          <w:tab w:val="num" w:pos="720"/>
        </w:tabs>
        <w:ind w:left="1440" w:hanging="720"/>
      </w:pPr>
      <w:rPr>
        <w:rFonts w:ascii="Symbol" w:hAnsi="Symbol" w:hint="default"/>
      </w:rPr>
    </w:lvl>
    <w:lvl w:ilvl="1" w:tplc="73B0C840" w:tentative="1">
      <w:start w:val="1"/>
      <w:numFmt w:val="bullet"/>
      <w:lvlText w:val="o"/>
      <w:lvlJc w:val="left"/>
      <w:pPr>
        <w:ind w:left="1440" w:hanging="360"/>
      </w:pPr>
      <w:rPr>
        <w:rFonts w:ascii="Courier New" w:hAnsi="Courier New" w:cs="Courier New" w:hint="default"/>
      </w:rPr>
    </w:lvl>
    <w:lvl w:ilvl="2" w:tplc="E5EC1AE4" w:tentative="1">
      <w:start w:val="1"/>
      <w:numFmt w:val="bullet"/>
      <w:lvlText w:val=""/>
      <w:lvlJc w:val="left"/>
      <w:pPr>
        <w:ind w:left="2160" w:hanging="360"/>
      </w:pPr>
      <w:rPr>
        <w:rFonts w:ascii="Wingdings" w:hAnsi="Wingdings" w:hint="default"/>
      </w:rPr>
    </w:lvl>
    <w:lvl w:ilvl="3" w:tplc="111A955E" w:tentative="1">
      <w:start w:val="1"/>
      <w:numFmt w:val="bullet"/>
      <w:lvlText w:val=""/>
      <w:lvlJc w:val="left"/>
      <w:pPr>
        <w:ind w:left="2880" w:hanging="360"/>
      </w:pPr>
      <w:rPr>
        <w:rFonts w:ascii="Symbol" w:hAnsi="Symbol" w:hint="default"/>
      </w:rPr>
    </w:lvl>
    <w:lvl w:ilvl="4" w:tplc="B35C75A8" w:tentative="1">
      <w:start w:val="1"/>
      <w:numFmt w:val="bullet"/>
      <w:lvlText w:val="o"/>
      <w:lvlJc w:val="left"/>
      <w:pPr>
        <w:ind w:left="3600" w:hanging="360"/>
      </w:pPr>
      <w:rPr>
        <w:rFonts w:ascii="Courier New" w:hAnsi="Courier New" w:cs="Courier New" w:hint="default"/>
      </w:rPr>
    </w:lvl>
    <w:lvl w:ilvl="5" w:tplc="4664ECB0" w:tentative="1">
      <w:start w:val="1"/>
      <w:numFmt w:val="bullet"/>
      <w:lvlText w:val=""/>
      <w:lvlJc w:val="left"/>
      <w:pPr>
        <w:ind w:left="4320" w:hanging="360"/>
      </w:pPr>
      <w:rPr>
        <w:rFonts w:ascii="Wingdings" w:hAnsi="Wingdings" w:hint="default"/>
      </w:rPr>
    </w:lvl>
    <w:lvl w:ilvl="6" w:tplc="A2EA6C26" w:tentative="1">
      <w:start w:val="1"/>
      <w:numFmt w:val="bullet"/>
      <w:lvlText w:val=""/>
      <w:lvlJc w:val="left"/>
      <w:pPr>
        <w:ind w:left="5040" w:hanging="360"/>
      </w:pPr>
      <w:rPr>
        <w:rFonts w:ascii="Symbol" w:hAnsi="Symbol" w:hint="default"/>
      </w:rPr>
    </w:lvl>
    <w:lvl w:ilvl="7" w:tplc="7DC8CA14" w:tentative="1">
      <w:start w:val="1"/>
      <w:numFmt w:val="bullet"/>
      <w:lvlText w:val="o"/>
      <w:lvlJc w:val="left"/>
      <w:pPr>
        <w:ind w:left="5760" w:hanging="360"/>
      </w:pPr>
      <w:rPr>
        <w:rFonts w:ascii="Courier New" w:hAnsi="Courier New" w:cs="Courier New" w:hint="default"/>
      </w:rPr>
    </w:lvl>
    <w:lvl w:ilvl="8" w:tplc="0AE0ACE0" w:tentative="1">
      <w:start w:val="1"/>
      <w:numFmt w:val="bullet"/>
      <w:lvlText w:val=""/>
      <w:lvlJc w:val="left"/>
      <w:pPr>
        <w:ind w:left="6480" w:hanging="360"/>
      </w:pPr>
      <w:rPr>
        <w:rFonts w:ascii="Wingdings" w:hAnsi="Wingdings" w:hint="default"/>
      </w:rPr>
    </w:lvl>
  </w:abstractNum>
  <w:abstractNum w:abstractNumId="14" w15:restartNumberingAfterBreak="0">
    <w:nsid w:val="715D4B47"/>
    <w:multiLevelType w:val="hybridMultilevel"/>
    <w:tmpl w:val="62EEC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D147C"/>
    <w:multiLevelType w:val="hybridMultilevel"/>
    <w:tmpl w:val="DA04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53279"/>
    <w:multiLevelType w:val="hybridMultilevel"/>
    <w:tmpl w:val="318E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81282"/>
    <w:multiLevelType w:val="hybridMultilevel"/>
    <w:tmpl w:val="4C96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3094B"/>
    <w:multiLevelType w:val="hybridMultilevel"/>
    <w:tmpl w:val="4522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F3104"/>
    <w:multiLevelType w:val="hybridMultilevel"/>
    <w:tmpl w:val="689C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B75F3"/>
    <w:multiLevelType w:val="hybridMultilevel"/>
    <w:tmpl w:val="827E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20"/>
  </w:num>
  <w:num w:numId="4">
    <w:abstractNumId w:val="18"/>
  </w:num>
  <w:num w:numId="5">
    <w:abstractNumId w:val="14"/>
  </w:num>
  <w:num w:numId="6">
    <w:abstractNumId w:val="12"/>
  </w:num>
  <w:num w:numId="7">
    <w:abstractNumId w:val="2"/>
  </w:num>
  <w:num w:numId="8">
    <w:abstractNumId w:val="6"/>
  </w:num>
  <w:num w:numId="9">
    <w:abstractNumId w:val="9"/>
  </w:num>
  <w:num w:numId="10">
    <w:abstractNumId w:val="13"/>
  </w:num>
  <w:num w:numId="11">
    <w:abstractNumId w:val="5"/>
  </w:num>
  <w:num w:numId="12">
    <w:abstractNumId w:val="0"/>
  </w:num>
  <w:num w:numId="13">
    <w:abstractNumId w:val="11"/>
  </w:num>
  <w:num w:numId="14">
    <w:abstractNumId w:val="19"/>
  </w:num>
  <w:num w:numId="15">
    <w:abstractNumId w:val="16"/>
  </w:num>
  <w:num w:numId="16">
    <w:abstractNumId w:val="15"/>
  </w:num>
  <w:num w:numId="17">
    <w:abstractNumId w:val="10"/>
  </w:num>
  <w:num w:numId="18">
    <w:abstractNumId w:val="4"/>
  </w:num>
  <w:num w:numId="19">
    <w:abstractNumId w:val="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310"/>
    <w:rsid w:val="0000075F"/>
    <w:rsid w:val="000007A6"/>
    <w:rsid w:val="000029F3"/>
    <w:rsid w:val="00007852"/>
    <w:rsid w:val="00012B14"/>
    <w:rsid w:val="00012E41"/>
    <w:rsid w:val="0001356B"/>
    <w:rsid w:val="00013945"/>
    <w:rsid w:val="00013E5D"/>
    <w:rsid w:val="000147EF"/>
    <w:rsid w:val="0001510F"/>
    <w:rsid w:val="000152A5"/>
    <w:rsid w:val="000158AC"/>
    <w:rsid w:val="00015B77"/>
    <w:rsid w:val="000161D2"/>
    <w:rsid w:val="00017692"/>
    <w:rsid w:val="000202E1"/>
    <w:rsid w:val="00020CCB"/>
    <w:rsid w:val="00020FE5"/>
    <w:rsid w:val="00022E47"/>
    <w:rsid w:val="000241D3"/>
    <w:rsid w:val="00024CF0"/>
    <w:rsid w:val="00025124"/>
    <w:rsid w:val="0002670D"/>
    <w:rsid w:val="00026E0C"/>
    <w:rsid w:val="00033CAB"/>
    <w:rsid w:val="00035423"/>
    <w:rsid w:val="000366C9"/>
    <w:rsid w:val="00041103"/>
    <w:rsid w:val="00045504"/>
    <w:rsid w:val="00045759"/>
    <w:rsid w:val="000512D3"/>
    <w:rsid w:val="00051594"/>
    <w:rsid w:val="00051DBB"/>
    <w:rsid w:val="00052047"/>
    <w:rsid w:val="00052096"/>
    <w:rsid w:val="0005273B"/>
    <w:rsid w:val="0005431B"/>
    <w:rsid w:val="00054F5E"/>
    <w:rsid w:val="00055443"/>
    <w:rsid w:val="00056186"/>
    <w:rsid w:val="00057589"/>
    <w:rsid w:val="00060660"/>
    <w:rsid w:val="0006085B"/>
    <w:rsid w:val="00060BE8"/>
    <w:rsid w:val="000630CA"/>
    <w:rsid w:val="00063540"/>
    <w:rsid w:val="00064135"/>
    <w:rsid w:val="00064B98"/>
    <w:rsid w:val="00064DE8"/>
    <w:rsid w:val="00065BD3"/>
    <w:rsid w:val="00066C6B"/>
    <w:rsid w:val="00067B18"/>
    <w:rsid w:val="00067EFD"/>
    <w:rsid w:val="00067F88"/>
    <w:rsid w:val="000715F7"/>
    <w:rsid w:val="00072B60"/>
    <w:rsid w:val="00073F9D"/>
    <w:rsid w:val="00074576"/>
    <w:rsid w:val="00074999"/>
    <w:rsid w:val="00077074"/>
    <w:rsid w:val="0007724C"/>
    <w:rsid w:val="00081659"/>
    <w:rsid w:val="00082006"/>
    <w:rsid w:val="00082070"/>
    <w:rsid w:val="00082A93"/>
    <w:rsid w:val="00082C95"/>
    <w:rsid w:val="00083865"/>
    <w:rsid w:val="0008530F"/>
    <w:rsid w:val="00085B4D"/>
    <w:rsid w:val="00085FFF"/>
    <w:rsid w:val="00086722"/>
    <w:rsid w:val="00087AC0"/>
    <w:rsid w:val="00090042"/>
    <w:rsid w:val="0009010A"/>
    <w:rsid w:val="000907E2"/>
    <w:rsid w:val="00090FCB"/>
    <w:rsid w:val="0009186A"/>
    <w:rsid w:val="00093356"/>
    <w:rsid w:val="0009394E"/>
    <w:rsid w:val="00093AD2"/>
    <w:rsid w:val="00094241"/>
    <w:rsid w:val="00094E9A"/>
    <w:rsid w:val="00095643"/>
    <w:rsid w:val="00095B0D"/>
    <w:rsid w:val="00097DA8"/>
    <w:rsid w:val="000A0672"/>
    <w:rsid w:val="000A1BE6"/>
    <w:rsid w:val="000A2D3B"/>
    <w:rsid w:val="000A2EEC"/>
    <w:rsid w:val="000A38BE"/>
    <w:rsid w:val="000A40ED"/>
    <w:rsid w:val="000A4F3C"/>
    <w:rsid w:val="000A5DB5"/>
    <w:rsid w:val="000A69F0"/>
    <w:rsid w:val="000B07AF"/>
    <w:rsid w:val="000B0B4B"/>
    <w:rsid w:val="000B0D09"/>
    <w:rsid w:val="000B0F61"/>
    <w:rsid w:val="000B1B6D"/>
    <w:rsid w:val="000B4F82"/>
    <w:rsid w:val="000B5D4C"/>
    <w:rsid w:val="000B6F51"/>
    <w:rsid w:val="000C1FF4"/>
    <w:rsid w:val="000C30F6"/>
    <w:rsid w:val="000C33C9"/>
    <w:rsid w:val="000C52DC"/>
    <w:rsid w:val="000C668A"/>
    <w:rsid w:val="000C75BE"/>
    <w:rsid w:val="000C75C1"/>
    <w:rsid w:val="000D1DDC"/>
    <w:rsid w:val="000D345D"/>
    <w:rsid w:val="000D3BF8"/>
    <w:rsid w:val="000D3D23"/>
    <w:rsid w:val="000D6D10"/>
    <w:rsid w:val="000D7D68"/>
    <w:rsid w:val="000E0447"/>
    <w:rsid w:val="000E1D3F"/>
    <w:rsid w:val="000E23F0"/>
    <w:rsid w:val="000E2EB8"/>
    <w:rsid w:val="000F0BE9"/>
    <w:rsid w:val="000F154E"/>
    <w:rsid w:val="000F24C7"/>
    <w:rsid w:val="000F37F4"/>
    <w:rsid w:val="000F78E4"/>
    <w:rsid w:val="001000E4"/>
    <w:rsid w:val="00101334"/>
    <w:rsid w:val="001019FB"/>
    <w:rsid w:val="00102C0E"/>
    <w:rsid w:val="00102D6D"/>
    <w:rsid w:val="001039BF"/>
    <w:rsid w:val="001040F7"/>
    <w:rsid w:val="00105D7B"/>
    <w:rsid w:val="001061C9"/>
    <w:rsid w:val="00106862"/>
    <w:rsid w:val="00106A73"/>
    <w:rsid w:val="001071FC"/>
    <w:rsid w:val="00110638"/>
    <w:rsid w:val="0011108E"/>
    <w:rsid w:val="00111637"/>
    <w:rsid w:val="00114799"/>
    <w:rsid w:val="00115BAE"/>
    <w:rsid w:val="0011686B"/>
    <w:rsid w:val="00116F17"/>
    <w:rsid w:val="00117CE9"/>
    <w:rsid w:val="00120260"/>
    <w:rsid w:val="00120A41"/>
    <w:rsid w:val="00120B71"/>
    <w:rsid w:val="00121F2D"/>
    <w:rsid w:val="001233FA"/>
    <w:rsid w:val="001241CB"/>
    <w:rsid w:val="00124E88"/>
    <w:rsid w:val="001275AC"/>
    <w:rsid w:val="00127F42"/>
    <w:rsid w:val="00127F8D"/>
    <w:rsid w:val="00130201"/>
    <w:rsid w:val="00130BAA"/>
    <w:rsid w:val="00131367"/>
    <w:rsid w:val="0013138C"/>
    <w:rsid w:val="001317CF"/>
    <w:rsid w:val="00131F22"/>
    <w:rsid w:val="001328C1"/>
    <w:rsid w:val="00132DF9"/>
    <w:rsid w:val="001330ED"/>
    <w:rsid w:val="0013773D"/>
    <w:rsid w:val="00140F2C"/>
    <w:rsid w:val="00141EDC"/>
    <w:rsid w:val="00142263"/>
    <w:rsid w:val="001433CD"/>
    <w:rsid w:val="0014424F"/>
    <w:rsid w:val="00144C26"/>
    <w:rsid w:val="00144D5C"/>
    <w:rsid w:val="00145831"/>
    <w:rsid w:val="001506F6"/>
    <w:rsid w:val="00150E74"/>
    <w:rsid w:val="001526F0"/>
    <w:rsid w:val="0015664C"/>
    <w:rsid w:val="00156F6E"/>
    <w:rsid w:val="0015757E"/>
    <w:rsid w:val="00160B5D"/>
    <w:rsid w:val="00164CE2"/>
    <w:rsid w:val="0017079A"/>
    <w:rsid w:val="001707E1"/>
    <w:rsid w:val="00171A69"/>
    <w:rsid w:val="00175912"/>
    <w:rsid w:val="00176354"/>
    <w:rsid w:val="00181AAB"/>
    <w:rsid w:val="00182049"/>
    <w:rsid w:val="00183148"/>
    <w:rsid w:val="00183451"/>
    <w:rsid w:val="00184088"/>
    <w:rsid w:val="00184192"/>
    <w:rsid w:val="0018537A"/>
    <w:rsid w:val="00186C32"/>
    <w:rsid w:val="00186C46"/>
    <w:rsid w:val="00186D81"/>
    <w:rsid w:val="00186FAD"/>
    <w:rsid w:val="00187944"/>
    <w:rsid w:val="001912CF"/>
    <w:rsid w:val="00193F55"/>
    <w:rsid w:val="0019477E"/>
    <w:rsid w:val="00195C52"/>
    <w:rsid w:val="00197BE6"/>
    <w:rsid w:val="001A0403"/>
    <w:rsid w:val="001A3F2B"/>
    <w:rsid w:val="001A41B4"/>
    <w:rsid w:val="001A5C80"/>
    <w:rsid w:val="001A6063"/>
    <w:rsid w:val="001A609B"/>
    <w:rsid w:val="001A619A"/>
    <w:rsid w:val="001A628C"/>
    <w:rsid w:val="001B1926"/>
    <w:rsid w:val="001B22E3"/>
    <w:rsid w:val="001B3BF8"/>
    <w:rsid w:val="001B50C6"/>
    <w:rsid w:val="001B5902"/>
    <w:rsid w:val="001B6AB9"/>
    <w:rsid w:val="001C104C"/>
    <w:rsid w:val="001C3714"/>
    <w:rsid w:val="001C5AD6"/>
    <w:rsid w:val="001C5E94"/>
    <w:rsid w:val="001C6EDB"/>
    <w:rsid w:val="001C7254"/>
    <w:rsid w:val="001C79C2"/>
    <w:rsid w:val="001C7D4A"/>
    <w:rsid w:val="001D2067"/>
    <w:rsid w:val="001D236A"/>
    <w:rsid w:val="001D29B3"/>
    <w:rsid w:val="001D29DB"/>
    <w:rsid w:val="001D3171"/>
    <w:rsid w:val="001D4BD2"/>
    <w:rsid w:val="001D5313"/>
    <w:rsid w:val="001D7457"/>
    <w:rsid w:val="001D74CE"/>
    <w:rsid w:val="001E0D20"/>
    <w:rsid w:val="001E2022"/>
    <w:rsid w:val="001E219C"/>
    <w:rsid w:val="001E4D2D"/>
    <w:rsid w:val="001E4F91"/>
    <w:rsid w:val="001E583A"/>
    <w:rsid w:val="001E7CBF"/>
    <w:rsid w:val="001F082B"/>
    <w:rsid w:val="001F12CB"/>
    <w:rsid w:val="001F187B"/>
    <w:rsid w:val="001F23C1"/>
    <w:rsid w:val="001F4F77"/>
    <w:rsid w:val="001F5626"/>
    <w:rsid w:val="001F6742"/>
    <w:rsid w:val="001F6888"/>
    <w:rsid w:val="001F7C5A"/>
    <w:rsid w:val="001F7E93"/>
    <w:rsid w:val="00201D24"/>
    <w:rsid w:val="00202D28"/>
    <w:rsid w:val="00202F90"/>
    <w:rsid w:val="002042D9"/>
    <w:rsid w:val="00204409"/>
    <w:rsid w:val="00204628"/>
    <w:rsid w:val="002047D3"/>
    <w:rsid w:val="002113B3"/>
    <w:rsid w:val="00213BE0"/>
    <w:rsid w:val="00213EC8"/>
    <w:rsid w:val="002148CD"/>
    <w:rsid w:val="0021500F"/>
    <w:rsid w:val="0021530F"/>
    <w:rsid w:val="002157CC"/>
    <w:rsid w:val="00215947"/>
    <w:rsid w:val="002164BC"/>
    <w:rsid w:val="00217D74"/>
    <w:rsid w:val="002205E4"/>
    <w:rsid w:val="0022081B"/>
    <w:rsid w:val="0022179C"/>
    <w:rsid w:val="00221D07"/>
    <w:rsid w:val="00222485"/>
    <w:rsid w:val="002227A3"/>
    <w:rsid w:val="00222E96"/>
    <w:rsid w:val="00222FB9"/>
    <w:rsid w:val="0022343D"/>
    <w:rsid w:val="00224252"/>
    <w:rsid w:val="0022676C"/>
    <w:rsid w:val="00230DB4"/>
    <w:rsid w:val="0023268D"/>
    <w:rsid w:val="002338F2"/>
    <w:rsid w:val="00233BB6"/>
    <w:rsid w:val="002342FE"/>
    <w:rsid w:val="00234A54"/>
    <w:rsid w:val="00234AE9"/>
    <w:rsid w:val="00234F5F"/>
    <w:rsid w:val="002375B1"/>
    <w:rsid w:val="00243761"/>
    <w:rsid w:val="00250065"/>
    <w:rsid w:val="00251010"/>
    <w:rsid w:val="00252D22"/>
    <w:rsid w:val="00254B1D"/>
    <w:rsid w:val="00255355"/>
    <w:rsid w:val="00257821"/>
    <w:rsid w:val="00257F6A"/>
    <w:rsid w:val="002602E1"/>
    <w:rsid w:val="002610DD"/>
    <w:rsid w:val="00262050"/>
    <w:rsid w:val="0026251E"/>
    <w:rsid w:val="00262943"/>
    <w:rsid w:val="00263725"/>
    <w:rsid w:val="00263BCF"/>
    <w:rsid w:val="00263EE8"/>
    <w:rsid w:val="0026560B"/>
    <w:rsid w:val="002656A6"/>
    <w:rsid w:val="002674F6"/>
    <w:rsid w:val="002679C2"/>
    <w:rsid w:val="00271E6D"/>
    <w:rsid w:val="0027239E"/>
    <w:rsid w:val="0027399D"/>
    <w:rsid w:val="00273E4B"/>
    <w:rsid w:val="00274013"/>
    <w:rsid w:val="002740BA"/>
    <w:rsid w:val="00274A7D"/>
    <w:rsid w:val="0028053D"/>
    <w:rsid w:val="0028162A"/>
    <w:rsid w:val="002819AB"/>
    <w:rsid w:val="002832FB"/>
    <w:rsid w:val="0028585D"/>
    <w:rsid w:val="002861D5"/>
    <w:rsid w:val="00286C46"/>
    <w:rsid w:val="0029016F"/>
    <w:rsid w:val="002905E0"/>
    <w:rsid w:val="002927A8"/>
    <w:rsid w:val="00292B5E"/>
    <w:rsid w:val="002930C4"/>
    <w:rsid w:val="002949A1"/>
    <w:rsid w:val="00295B9F"/>
    <w:rsid w:val="002964DE"/>
    <w:rsid w:val="00296537"/>
    <w:rsid w:val="002A02E6"/>
    <w:rsid w:val="002A05D2"/>
    <w:rsid w:val="002A19DF"/>
    <w:rsid w:val="002A3580"/>
    <w:rsid w:val="002A4082"/>
    <w:rsid w:val="002A4812"/>
    <w:rsid w:val="002A494F"/>
    <w:rsid w:val="002A4CC3"/>
    <w:rsid w:val="002A5048"/>
    <w:rsid w:val="002A540B"/>
    <w:rsid w:val="002A54B8"/>
    <w:rsid w:val="002A5E34"/>
    <w:rsid w:val="002A6CD0"/>
    <w:rsid w:val="002B2E4C"/>
    <w:rsid w:val="002B2FCE"/>
    <w:rsid w:val="002B30E6"/>
    <w:rsid w:val="002B4D8E"/>
    <w:rsid w:val="002B7641"/>
    <w:rsid w:val="002C1014"/>
    <w:rsid w:val="002C16B0"/>
    <w:rsid w:val="002C1C1F"/>
    <w:rsid w:val="002C25EF"/>
    <w:rsid w:val="002C5BDF"/>
    <w:rsid w:val="002C7B69"/>
    <w:rsid w:val="002D00A6"/>
    <w:rsid w:val="002D1860"/>
    <w:rsid w:val="002D18D6"/>
    <w:rsid w:val="002D31BA"/>
    <w:rsid w:val="002D32BE"/>
    <w:rsid w:val="002D3C6F"/>
    <w:rsid w:val="002D3D6F"/>
    <w:rsid w:val="002D3E5A"/>
    <w:rsid w:val="002D4007"/>
    <w:rsid w:val="002D6D17"/>
    <w:rsid w:val="002D77B1"/>
    <w:rsid w:val="002D78EE"/>
    <w:rsid w:val="002E0616"/>
    <w:rsid w:val="002E2C0A"/>
    <w:rsid w:val="002E39F1"/>
    <w:rsid w:val="002E42EE"/>
    <w:rsid w:val="002F0651"/>
    <w:rsid w:val="002F0EE2"/>
    <w:rsid w:val="002F14A6"/>
    <w:rsid w:val="002F1D6C"/>
    <w:rsid w:val="002F592D"/>
    <w:rsid w:val="002F79D3"/>
    <w:rsid w:val="002F7F22"/>
    <w:rsid w:val="002F7F7D"/>
    <w:rsid w:val="0030021F"/>
    <w:rsid w:val="0030094D"/>
    <w:rsid w:val="00300E7E"/>
    <w:rsid w:val="003021CD"/>
    <w:rsid w:val="00302962"/>
    <w:rsid w:val="00304006"/>
    <w:rsid w:val="00304A34"/>
    <w:rsid w:val="00305E83"/>
    <w:rsid w:val="00306CFD"/>
    <w:rsid w:val="003108E2"/>
    <w:rsid w:val="00313EB7"/>
    <w:rsid w:val="00315220"/>
    <w:rsid w:val="003153FC"/>
    <w:rsid w:val="00315AFE"/>
    <w:rsid w:val="0031694F"/>
    <w:rsid w:val="0031711E"/>
    <w:rsid w:val="00317169"/>
    <w:rsid w:val="00317824"/>
    <w:rsid w:val="00317959"/>
    <w:rsid w:val="00320ADA"/>
    <w:rsid w:val="00321ACD"/>
    <w:rsid w:val="00323208"/>
    <w:rsid w:val="003251E6"/>
    <w:rsid w:val="003255CF"/>
    <w:rsid w:val="00327464"/>
    <w:rsid w:val="003307E4"/>
    <w:rsid w:val="00331784"/>
    <w:rsid w:val="00332F27"/>
    <w:rsid w:val="0033777D"/>
    <w:rsid w:val="003378A2"/>
    <w:rsid w:val="003378CD"/>
    <w:rsid w:val="00340E1D"/>
    <w:rsid w:val="00340F36"/>
    <w:rsid w:val="00343232"/>
    <w:rsid w:val="0034657E"/>
    <w:rsid w:val="003479C4"/>
    <w:rsid w:val="0035018D"/>
    <w:rsid w:val="00352450"/>
    <w:rsid w:val="0035302A"/>
    <w:rsid w:val="00353048"/>
    <w:rsid w:val="003538A3"/>
    <w:rsid w:val="00353D80"/>
    <w:rsid w:val="00353E2C"/>
    <w:rsid w:val="00354C86"/>
    <w:rsid w:val="003553B8"/>
    <w:rsid w:val="00357B1F"/>
    <w:rsid w:val="00360C56"/>
    <w:rsid w:val="0036137C"/>
    <w:rsid w:val="00361B72"/>
    <w:rsid w:val="003625D6"/>
    <w:rsid w:val="00362C79"/>
    <w:rsid w:val="00362FDF"/>
    <w:rsid w:val="00364155"/>
    <w:rsid w:val="0036584A"/>
    <w:rsid w:val="00367468"/>
    <w:rsid w:val="0036776E"/>
    <w:rsid w:val="00367C40"/>
    <w:rsid w:val="00370924"/>
    <w:rsid w:val="00372488"/>
    <w:rsid w:val="0037480F"/>
    <w:rsid w:val="003755BE"/>
    <w:rsid w:val="00375DC7"/>
    <w:rsid w:val="0037617B"/>
    <w:rsid w:val="00377297"/>
    <w:rsid w:val="00382E63"/>
    <w:rsid w:val="003850DA"/>
    <w:rsid w:val="003857B7"/>
    <w:rsid w:val="00386CD6"/>
    <w:rsid w:val="00386DA5"/>
    <w:rsid w:val="003877E9"/>
    <w:rsid w:val="00387D19"/>
    <w:rsid w:val="00390310"/>
    <w:rsid w:val="0039167D"/>
    <w:rsid w:val="0039334B"/>
    <w:rsid w:val="003938BC"/>
    <w:rsid w:val="003948D4"/>
    <w:rsid w:val="00395999"/>
    <w:rsid w:val="0039615E"/>
    <w:rsid w:val="00396370"/>
    <w:rsid w:val="003A00D3"/>
    <w:rsid w:val="003A0535"/>
    <w:rsid w:val="003A0FBA"/>
    <w:rsid w:val="003A0FF9"/>
    <w:rsid w:val="003A5CFC"/>
    <w:rsid w:val="003A7E2F"/>
    <w:rsid w:val="003B028A"/>
    <w:rsid w:val="003B0505"/>
    <w:rsid w:val="003B076C"/>
    <w:rsid w:val="003B0961"/>
    <w:rsid w:val="003B1202"/>
    <w:rsid w:val="003B20FA"/>
    <w:rsid w:val="003B2D1F"/>
    <w:rsid w:val="003B4942"/>
    <w:rsid w:val="003B502D"/>
    <w:rsid w:val="003B5068"/>
    <w:rsid w:val="003B5ABB"/>
    <w:rsid w:val="003B5E08"/>
    <w:rsid w:val="003B6768"/>
    <w:rsid w:val="003C3756"/>
    <w:rsid w:val="003C73D6"/>
    <w:rsid w:val="003D2B4D"/>
    <w:rsid w:val="003D2BAF"/>
    <w:rsid w:val="003D34BA"/>
    <w:rsid w:val="003D4235"/>
    <w:rsid w:val="003D44D6"/>
    <w:rsid w:val="003D4F5C"/>
    <w:rsid w:val="003D5863"/>
    <w:rsid w:val="003D5891"/>
    <w:rsid w:val="003E109D"/>
    <w:rsid w:val="003E1203"/>
    <w:rsid w:val="003E1A86"/>
    <w:rsid w:val="003E3B55"/>
    <w:rsid w:val="003E3DC2"/>
    <w:rsid w:val="003E561E"/>
    <w:rsid w:val="003E6EB6"/>
    <w:rsid w:val="003F0AEC"/>
    <w:rsid w:val="003F138A"/>
    <w:rsid w:val="003F4115"/>
    <w:rsid w:val="003F42BB"/>
    <w:rsid w:val="003F4CA7"/>
    <w:rsid w:val="003F686D"/>
    <w:rsid w:val="003F78A9"/>
    <w:rsid w:val="00403B05"/>
    <w:rsid w:val="004049EC"/>
    <w:rsid w:val="00405A27"/>
    <w:rsid w:val="00405F67"/>
    <w:rsid w:val="00412C04"/>
    <w:rsid w:val="00413555"/>
    <w:rsid w:val="00415845"/>
    <w:rsid w:val="004158ED"/>
    <w:rsid w:val="004170B0"/>
    <w:rsid w:val="00420EA9"/>
    <w:rsid w:val="00423403"/>
    <w:rsid w:val="00424654"/>
    <w:rsid w:val="004257AF"/>
    <w:rsid w:val="0042615E"/>
    <w:rsid w:val="0043135D"/>
    <w:rsid w:val="00431B2C"/>
    <w:rsid w:val="0043269A"/>
    <w:rsid w:val="00432DB1"/>
    <w:rsid w:val="00434212"/>
    <w:rsid w:val="00435473"/>
    <w:rsid w:val="004359C1"/>
    <w:rsid w:val="00436556"/>
    <w:rsid w:val="00437605"/>
    <w:rsid w:val="004406B9"/>
    <w:rsid w:val="00440E9C"/>
    <w:rsid w:val="00441D00"/>
    <w:rsid w:val="00444055"/>
    <w:rsid w:val="004444D6"/>
    <w:rsid w:val="00444846"/>
    <w:rsid w:val="004450A0"/>
    <w:rsid w:val="004460CD"/>
    <w:rsid w:val="00451D5C"/>
    <w:rsid w:val="00451F86"/>
    <w:rsid w:val="00452203"/>
    <w:rsid w:val="004536B7"/>
    <w:rsid w:val="004541A7"/>
    <w:rsid w:val="00456C25"/>
    <w:rsid w:val="004574FC"/>
    <w:rsid w:val="004604D1"/>
    <w:rsid w:val="00460910"/>
    <w:rsid w:val="00461434"/>
    <w:rsid w:val="00462016"/>
    <w:rsid w:val="0046221C"/>
    <w:rsid w:val="00463583"/>
    <w:rsid w:val="004655AA"/>
    <w:rsid w:val="00466458"/>
    <w:rsid w:val="00467B25"/>
    <w:rsid w:val="004717E4"/>
    <w:rsid w:val="0047181E"/>
    <w:rsid w:val="00472D79"/>
    <w:rsid w:val="00473B16"/>
    <w:rsid w:val="004757FE"/>
    <w:rsid w:val="00480AFF"/>
    <w:rsid w:val="00480D72"/>
    <w:rsid w:val="00481205"/>
    <w:rsid w:val="00481986"/>
    <w:rsid w:val="00483312"/>
    <w:rsid w:val="004836B9"/>
    <w:rsid w:val="00484850"/>
    <w:rsid w:val="00485AC3"/>
    <w:rsid w:val="004901D0"/>
    <w:rsid w:val="00490599"/>
    <w:rsid w:val="00491A9B"/>
    <w:rsid w:val="00492E25"/>
    <w:rsid w:val="004930D7"/>
    <w:rsid w:val="004930DB"/>
    <w:rsid w:val="00493805"/>
    <w:rsid w:val="00495A3A"/>
    <w:rsid w:val="00495E74"/>
    <w:rsid w:val="0049628A"/>
    <w:rsid w:val="00496416"/>
    <w:rsid w:val="00497ABB"/>
    <w:rsid w:val="004A268B"/>
    <w:rsid w:val="004A276E"/>
    <w:rsid w:val="004A4EC1"/>
    <w:rsid w:val="004A58C3"/>
    <w:rsid w:val="004A6131"/>
    <w:rsid w:val="004A6ADD"/>
    <w:rsid w:val="004A726D"/>
    <w:rsid w:val="004B1275"/>
    <w:rsid w:val="004B24D4"/>
    <w:rsid w:val="004B2866"/>
    <w:rsid w:val="004B3C8B"/>
    <w:rsid w:val="004B4320"/>
    <w:rsid w:val="004B4FDE"/>
    <w:rsid w:val="004B73F7"/>
    <w:rsid w:val="004B7455"/>
    <w:rsid w:val="004C147D"/>
    <w:rsid w:val="004C31E7"/>
    <w:rsid w:val="004C37D4"/>
    <w:rsid w:val="004C4748"/>
    <w:rsid w:val="004D0FD6"/>
    <w:rsid w:val="004D5111"/>
    <w:rsid w:val="004D5125"/>
    <w:rsid w:val="004D68BD"/>
    <w:rsid w:val="004D7249"/>
    <w:rsid w:val="004E2564"/>
    <w:rsid w:val="004E27F9"/>
    <w:rsid w:val="004E39F7"/>
    <w:rsid w:val="004E3D2F"/>
    <w:rsid w:val="004E4AFE"/>
    <w:rsid w:val="004E5C76"/>
    <w:rsid w:val="004E7835"/>
    <w:rsid w:val="004E7B27"/>
    <w:rsid w:val="004F03EF"/>
    <w:rsid w:val="004F10E5"/>
    <w:rsid w:val="004F38CC"/>
    <w:rsid w:val="004F55E5"/>
    <w:rsid w:val="004F55FC"/>
    <w:rsid w:val="004F6344"/>
    <w:rsid w:val="004F7B8E"/>
    <w:rsid w:val="005002E9"/>
    <w:rsid w:val="0050071C"/>
    <w:rsid w:val="005015D1"/>
    <w:rsid w:val="0050171E"/>
    <w:rsid w:val="0050244D"/>
    <w:rsid w:val="00502AA0"/>
    <w:rsid w:val="005057D2"/>
    <w:rsid w:val="00506C1A"/>
    <w:rsid w:val="00506FA0"/>
    <w:rsid w:val="0050730B"/>
    <w:rsid w:val="00512404"/>
    <w:rsid w:val="005126E8"/>
    <w:rsid w:val="005128DE"/>
    <w:rsid w:val="00512A2F"/>
    <w:rsid w:val="00513EB1"/>
    <w:rsid w:val="00515EA9"/>
    <w:rsid w:val="005166D0"/>
    <w:rsid w:val="00522999"/>
    <w:rsid w:val="005232FF"/>
    <w:rsid w:val="00523BE1"/>
    <w:rsid w:val="005241DE"/>
    <w:rsid w:val="00525135"/>
    <w:rsid w:val="0052536F"/>
    <w:rsid w:val="00526962"/>
    <w:rsid w:val="00527C82"/>
    <w:rsid w:val="00531B1F"/>
    <w:rsid w:val="0053340B"/>
    <w:rsid w:val="00535206"/>
    <w:rsid w:val="00535754"/>
    <w:rsid w:val="00536095"/>
    <w:rsid w:val="0053670F"/>
    <w:rsid w:val="0054092D"/>
    <w:rsid w:val="005414E7"/>
    <w:rsid w:val="00542513"/>
    <w:rsid w:val="0054259D"/>
    <w:rsid w:val="00542633"/>
    <w:rsid w:val="00542BD8"/>
    <w:rsid w:val="005430EE"/>
    <w:rsid w:val="00543BF7"/>
    <w:rsid w:val="005442E2"/>
    <w:rsid w:val="00546817"/>
    <w:rsid w:val="00547EB8"/>
    <w:rsid w:val="00547F66"/>
    <w:rsid w:val="00550B44"/>
    <w:rsid w:val="00551C9B"/>
    <w:rsid w:val="0055216F"/>
    <w:rsid w:val="0055226F"/>
    <w:rsid w:val="00552BBC"/>
    <w:rsid w:val="00553158"/>
    <w:rsid w:val="0055457B"/>
    <w:rsid w:val="00555154"/>
    <w:rsid w:val="00556CAA"/>
    <w:rsid w:val="005576FD"/>
    <w:rsid w:val="005612A5"/>
    <w:rsid w:val="005615AA"/>
    <w:rsid w:val="00565675"/>
    <w:rsid w:val="005656CE"/>
    <w:rsid w:val="00567E79"/>
    <w:rsid w:val="00570BF1"/>
    <w:rsid w:val="00572D07"/>
    <w:rsid w:val="00575711"/>
    <w:rsid w:val="0057610A"/>
    <w:rsid w:val="00576E7B"/>
    <w:rsid w:val="005777CB"/>
    <w:rsid w:val="0058261B"/>
    <w:rsid w:val="0058281F"/>
    <w:rsid w:val="00582DF0"/>
    <w:rsid w:val="005848D4"/>
    <w:rsid w:val="0058494E"/>
    <w:rsid w:val="00586BE5"/>
    <w:rsid w:val="005870D6"/>
    <w:rsid w:val="00587756"/>
    <w:rsid w:val="005911F5"/>
    <w:rsid w:val="00592288"/>
    <w:rsid w:val="00592EB3"/>
    <w:rsid w:val="00594C46"/>
    <w:rsid w:val="00594DDE"/>
    <w:rsid w:val="00595DF0"/>
    <w:rsid w:val="0059624D"/>
    <w:rsid w:val="00597D0D"/>
    <w:rsid w:val="005A0597"/>
    <w:rsid w:val="005A2337"/>
    <w:rsid w:val="005A3455"/>
    <w:rsid w:val="005A37C8"/>
    <w:rsid w:val="005A4880"/>
    <w:rsid w:val="005A5DFA"/>
    <w:rsid w:val="005A604A"/>
    <w:rsid w:val="005A6EFB"/>
    <w:rsid w:val="005A7796"/>
    <w:rsid w:val="005B0A8E"/>
    <w:rsid w:val="005B13E3"/>
    <w:rsid w:val="005B1F42"/>
    <w:rsid w:val="005B3513"/>
    <w:rsid w:val="005B3839"/>
    <w:rsid w:val="005B39F5"/>
    <w:rsid w:val="005B4DDE"/>
    <w:rsid w:val="005B6012"/>
    <w:rsid w:val="005C2DD6"/>
    <w:rsid w:val="005C3AB6"/>
    <w:rsid w:val="005C3AE4"/>
    <w:rsid w:val="005C41FB"/>
    <w:rsid w:val="005C4A15"/>
    <w:rsid w:val="005C5C54"/>
    <w:rsid w:val="005C62BF"/>
    <w:rsid w:val="005C6499"/>
    <w:rsid w:val="005C64A6"/>
    <w:rsid w:val="005D14DC"/>
    <w:rsid w:val="005D2968"/>
    <w:rsid w:val="005D2992"/>
    <w:rsid w:val="005D2C84"/>
    <w:rsid w:val="005D350C"/>
    <w:rsid w:val="005D3A18"/>
    <w:rsid w:val="005D4AE4"/>
    <w:rsid w:val="005D4E5C"/>
    <w:rsid w:val="005D5344"/>
    <w:rsid w:val="005D57E6"/>
    <w:rsid w:val="005D6563"/>
    <w:rsid w:val="005E0EBB"/>
    <w:rsid w:val="005E10C1"/>
    <w:rsid w:val="005E1ABA"/>
    <w:rsid w:val="005E300A"/>
    <w:rsid w:val="005E3831"/>
    <w:rsid w:val="005E52A0"/>
    <w:rsid w:val="005E640D"/>
    <w:rsid w:val="005E7AFE"/>
    <w:rsid w:val="005F0576"/>
    <w:rsid w:val="005F6D48"/>
    <w:rsid w:val="00600C0E"/>
    <w:rsid w:val="0060304C"/>
    <w:rsid w:val="00603DAB"/>
    <w:rsid w:val="00604138"/>
    <w:rsid w:val="00605512"/>
    <w:rsid w:val="006057F2"/>
    <w:rsid w:val="00606943"/>
    <w:rsid w:val="006075C3"/>
    <w:rsid w:val="00607F66"/>
    <w:rsid w:val="00610B5B"/>
    <w:rsid w:val="00610BF9"/>
    <w:rsid w:val="00611E35"/>
    <w:rsid w:val="006130B0"/>
    <w:rsid w:val="00613DF3"/>
    <w:rsid w:val="00614FFE"/>
    <w:rsid w:val="00615407"/>
    <w:rsid w:val="00615A80"/>
    <w:rsid w:val="00617306"/>
    <w:rsid w:val="006177B2"/>
    <w:rsid w:val="00617AAC"/>
    <w:rsid w:val="00620698"/>
    <w:rsid w:val="00621339"/>
    <w:rsid w:val="00621785"/>
    <w:rsid w:val="00622D81"/>
    <w:rsid w:val="006235A8"/>
    <w:rsid w:val="00626B2C"/>
    <w:rsid w:val="00627670"/>
    <w:rsid w:val="006323FE"/>
    <w:rsid w:val="00632726"/>
    <w:rsid w:val="00632D09"/>
    <w:rsid w:val="0063340A"/>
    <w:rsid w:val="00633C14"/>
    <w:rsid w:val="006342FA"/>
    <w:rsid w:val="00635C7D"/>
    <w:rsid w:val="00636951"/>
    <w:rsid w:val="006408A3"/>
    <w:rsid w:val="00641FB0"/>
    <w:rsid w:val="00645B84"/>
    <w:rsid w:val="00646400"/>
    <w:rsid w:val="006521DF"/>
    <w:rsid w:val="00652761"/>
    <w:rsid w:val="00652C08"/>
    <w:rsid w:val="00652D29"/>
    <w:rsid w:val="006531D2"/>
    <w:rsid w:val="006545BB"/>
    <w:rsid w:val="006548DA"/>
    <w:rsid w:val="00655F79"/>
    <w:rsid w:val="00656000"/>
    <w:rsid w:val="00656908"/>
    <w:rsid w:val="00657D45"/>
    <w:rsid w:val="00661776"/>
    <w:rsid w:val="006637D0"/>
    <w:rsid w:val="00663BDE"/>
    <w:rsid w:val="00663FCB"/>
    <w:rsid w:val="0066446C"/>
    <w:rsid w:val="0066530B"/>
    <w:rsid w:val="00667478"/>
    <w:rsid w:val="00667CB1"/>
    <w:rsid w:val="00670831"/>
    <w:rsid w:val="00670E33"/>
    <w:rsid w:val="006713FA"/>
    <w:rsid w:val="00672433"/>
    <w:rsid w:val="006746F5"/>
    <w:rsid w:val="0067483F"/>
    <w:rsid w:val="00676CD4"/>
    <w:rsid w:val="00683EDD"/>
    <w:rsid w:val="00684F01"/>
    <w:rsid w:val="00685521"/>
    <w:rsid w:val="00687B82"/>
    <w:rsid w:val="00687EDB"/>
    <w:rsid w:val="00692038"/>
    <w:rsid w:val="006935D9"/>
    <w:rsid w:val="00693EAA"/>
    <w:rsid w:val="00694545"/>
    <w:rsid w:val="006951E1"/>
    <w:rsid w:val="00695E69"/>
    <w:rsid w:val="0069603D"/>
    <w:rsid w:val="006A04DB"/>
    <w:rsid w:val="006A1226"/>
    <w:rsid w:val="006A322A"/>
    <w:rsid w:val="006A3452"/>
    <w:rsid w:val="006A3D25"/>
    <w:rsid w:val="006A431A"/>
    <w:rsid w:val="006B0148"/>
    <w:rsid w:val="006B0AB1"/>
    <w:rsid w:val="006B1443"/>
    <w:rsid w:val="006B15D3"/>
    <w:rsid w:val="006B268F"/>
    <w:rsid w:val="006B299F"/>
    <w:rsid w:val="006B420B"/>
    <w:rsid w:val="006B7AD6"/>
    <w:rsid w:val="006C002C"/>
    <w:rsid w:val="006C1532"/>
    <w:rsid w:val="006C35C6"/>
    <w:rsid w:val="006C3B7F"/>
    <w:rsid w:val="006C3D89"/>
    <w:rsid w:val="006C5ADC"/>
    <w:rsid w:val="006C74F3"/>
    <w:rsid w:val="006D24FA"/>
    <w:rsid w:val="006D3CA2"/>
    <w:rsid w:val="006D562C"/>
    <w:rsid w:val="006D5C2D"/>
    <w:rsid w:val="006D6A20"/>
    <w:rsid w:val="006E05FD"/>
    <w:rsid w:val="006E07A2"/>
    <w:rsid w:val="006E1487"/>
    <w:rsid w:val="006E203C"/>
    <w:rsid w:val="006E3175"/>
    <w:rsid w:val="006E363B"/>
    <w:rsid w:val="006E6126"/>
    <w:rsid w:val="006E728B"/>
    <w:rsid w:val="006E7A37"/>
    <w:rsid w:val="006F1E3C"/>
    <w:rsid w:val="006F2002"/>
    <w:rsid w:val="006F2979"/>
    <w:rsid w:val="006F4F2E"/>
    <w:rsid w:val="006F6B2A"/>
    <w:rsid w:val="006F72AC"/>
    <w:rsid w:val="007021F7"/>
    <w:rsid w:val="00703DB6"/>
    <w:rsid w:val="007063E5"/>
    <w:rsid w:val="007115DC"/>
    <w:rsid w:val="00711EC3"/>
    <w:rsid w:val="007120DE"/>
    <w:rsid w:val="00712162"/>
    <w:rsid w:val="00712322"/>
    <w:rsid w:val="00713FA2"/>
    <w:rsid w:val="007143B4"/>
    <w:rsid w:val="00714484"/>
    <w:rsid w:val="007150C4"/>
    <w:rsid w:val="00715A0A"/>
    <w:rsid w:val="00715C1F"/>
    <w:rsid w:val="0071654C"/>
    <w:rsid w:val="007176B5"/>
    <w:rsid w:val="00720344"/>
    <w:rsid w:val="007207CC"/>
    <w:rsid w:val="007212CF"/>
    <w:rsid w:val="00721AA5"/>
    <w:rsid w:val="00721CF6"/>
    <w:rsid w:val="0072288F"/>
    <w:rsid w:val="00722E93"/>
    <w:rsid w:val="00723320"/>
    <w:rsid w:val="007233DA"/>
    <w:rsid w:val="00723C48"/>
    <w:rsid w:val="007249D0"/>
    <w:rsid w:val="00725650"/>
    <w:rsid w:val="00725698"/>
    <w:rsid w:val="00725857"/>
    <w:rsid w:val="00725ACE"/>
    <w:rsid w:val="00726339"/>
    <w:rsid w:val="00726AB5"/>
    <w:rsid w:val="00726B68"/>
    <w:rsid w:val="007308C0"/>
    <w:rsid w:val="007310A0"/>
    <w:rsid w:val="007315AD"/>
    <w:rsid w:val="0073262B"/>
    <w:rsid w:val="00733C3F"/>
    <w:rsid w:val="00740D92"/>
    <w:rsid w:val="007412EC"/>
    <w:rsid w:val="00741A01"/>
    <w:rsid w:val="00743831"/>
    <w:rsid w:val="00744A82"/>
    <w:rsid w:val="00746AAD"/>
    <w:rsid w:val="007477F7"/>
    <w:rsid w:val="0075001F"/>
    <w:rsid w:val="0075156F"/>
    <w:rsid w:val="0075250C"/>
    <w:rsid w:val="007550F3"/>
    <w:rsid w:val="00755A23"/>
    <w:rsid w:val="0075747B"/>
    <w:rsid w:val="00760A3A"/>
    <w:rsid w:val="007620CE"/>
    <w:rsid w:val="00762DD9"/>
    <w:rsid w:val="0076317F"/>
    <w:rsid w:val="00763726"/>
    <w:rsid w:val="00764BD0"/>
    <w:rsid w:val="00764D68"/>
    <w:rsid w:val="00766E64"/>
    <w:rsid w:val="0077050A"/>
    <w:rsid w:val="0077061A"/>
    <w:rsid w:val="00770DEF"/>
    <w:rsid w:val="0077271B"/>
    <w:rsid w:val="0077381E"/>
    <w:rsid w:val="0077387C"/>
    <w:rsid w:val="00774658"/>
    <w:rsid w:val="007747CC"/>
    <w:rsid w:val="007752B5"/>
    <w:rsid w:val="007757C4"/>
    <w:rsid w:val="007760A7"/>
    <w:rsid w:val="00776368"/>
    <w:rsid w:val="007770B8"/>
    <w:rsid w:val="00777F76"/>
    <w:rsid w:val="00780488"/>
    <w:rsid w:val="00780719"/>
    <w:rsid w:val="0078126F"/>
    <w:rsid w:val="00782185"/>
    <w:rsid w:val="00784751"/>
    <w:rsid w:val="0078755F"/>
    <w:rsid w:val="00787CF9"/>
    <w:rsid w:val="00787E7D"/>
    <w:rsid w:val="00790843"/>
    <w:rsid w:val="007912F1"/>
    <w:rsid w:val="007917A5"/>
    <w:rsid w:val="00793351"/>
    <w:rsid w:val="0079342E"/>
    <w:rsid w:val="0079422E"/>
    <w:rsid w:val="00795EC5"/>
    <w:rsid w:val="00796639"/>
    <w:rsid w:val="00796D35"/>
    <w:rsid w:val="0079748A"/>
    <w:rsid w:val="00797F8E"/>
    <w:rsid w:val="007A1C22"/>
    <w:rsid w:val="007A2061"/>
    <w:rsid w:val="007A2CE7"/>
    <w:rsid w:val="007A7137"/>
    <w:rsid w:val="007A718A"/>
    <w:rsid w:val="007A7D1F"/>
    <w:rsid w:val="007B0187"/>
    <w:rsid w:val="007B0F4A"/>
    <w:rsid w:val="007B3018"/>
    <w:rsid w:val="007B5EFB"/>
    <w:rsid w:val="007B6336"/>
    <w:rsid w:val="007B6885"/>
    <w:rsid w:val="007C1108"/>
    <w:rsid w:val="007C1D5D"/>
    <w:rsid w:val="007C47D3"/>
    <w:rsid w:val="007C5C7A"/>
    <w:rsid w:val="007C63A3"/>
    <w:rsid w:val="007C7B49"/>
    <w:rsid w:val="007D03C7"/>
    <w:rsid w:val="007D0811"/>
    <w:rsid w:val="007D0896"/>
    <w:rsid w:val="007D08B0"/>
    <w:rsid w:val="007D2106"/>
    <w:rsid w:val="007D362A"/>
    <w:rsid w:val="007D4733"/>
    <w:rsid w:val="007D4E1B"/>
    <w:rsid w:val="007D5C54"/>
    <w:rsid w:val="007D6B05"/>
    <w:rsid w:val="007E0CFF"/>
    <w:rsid w:val="007E10FC"/>
    <w:rsid w:val="007E1A58"/>
    <w:rsid w:val="007E1DD6"/>
    <w:rsid w:val="007E2B04"/>
    <w:rsid w:val="007E37F9"/>
    <w:rsid w:val="007E7DA1"/>
    <w:rsid w:val="007F1686"/>
    <w:rsid w:val="007F1ED5"/>
    <w:rsid w:val="007F40DE"/>
    <w:rsid w:val="007F4416"/>
    <w:rsid w:val="007F750D"/>
    <w:rsid w:val="0080082A"/>
    <w:rsid w:val="00801844"/>
    <w:rsid w:val="00802124"/>
    <w:rsid w:val="008033AC"/>
    <w:rsid w:val="00803DA5"/>
    <w:rsid w:val="008041FA"/>
    <w:rsid w:val="008049A0"/>
    <w:rsid w:val="00805752"/>
    <w:rsid w:val="00805CE4"/>
    <w:rsid w:val="00806254"/>
    <w:rsid w:val="00807DE1"/>
    <w:rsid w:val="00810188"/>
    <w:rsid w:val="00810E83"/>
    <w:rsid w:val="008117DC"/>
    <w:rsid w:val="00811E76"/>
    <w:rsid w:val="0081317C"/>
    <w:rsid w:val="00813D20"/>
    <w:rsid w:val="00814271"/>
    <w:rsid w:val="008142FC"/>
    <w:rsid w:val="0081481F"/>
    <w:rsid w:val="00816E21"/>
    <w:rsid w:val="00817844"/>
    <w:rsid w:val="00821609"/>
    <w:rsid w:val="00830165"/>
    <w:rsid w:val="0083105F"/>
    <w:rsid w:val="0083200D"/>
    <w:rsid w:val="00832AC0"/>
    <w:rsid w:val="00836F49"/>
    <w:rsid w:val="008373F8"/>
    <w:rsid w:val="00837482"/>
    <w:rsid w:val="008374B1"/>
    <w:rsid w:val="00843C52"/>
    <w:rsid w:val="00843F43"/>
    <w:rsid w:val="00843FE5"/>
    <w:rsid w:val="0084453B"/>
    <w:rsid w:val="00844E16"/>
    <w:rsid w:val="00845A73"/>
    <w:rsid w:val="00846710"/>
    <w:rsid w:val="00847E77"/>
    <w:rsid w:val="00850C78"/>
    <w:rsid w:val="00851175"/>
    <w:rsid w:val="00851FD7"/>
    <w:rsid w:val="008526AA"/>
    <w:rsid w:val="00853E76"/>
    <w:rsid w:val="0085584A"/>
    <w:rsid w:val="008567CC"/>
    <w:rsid w:val="00856E38"/>
    <w:rsid w:val="00857A4C"/>
    <w:rsid w:val="00860310"/>
    <w:rsid w:val="00860660"/>
    <w:rsid w:val="00860FD7"/>
    <w:rsid w:val="008633BB"/>
    <w:rsid w:val="00863536"/>
    <w:rsid w:val="00863E8F"/>
    <w:rsid w:val="00866840"/>
    <w:rsid w:val="008668C9"/>
    <w:rsid w:val="008710D3"/>
    <w:rsid w:val="0087376F"/>
    <w:rsid w:val="00884B23"/>
    <w:rsid w:val="008855D1"/>
    <w:rsid w:val="00885DA7"/>
    <w:rsid w:val="00887FF3"/>
    <w:rsid w:val="00890BE4"/>
    <w:rsid w:val="00893529"/>
    <w:rsid w:val="00893DEE"/>
    <w:rsid w:val="0089572F"/>
    <w:rsid w:val="0089600D"/>
    <w:rsid w:val="008A0160"/>
    <w:rsid w:val="008A1367"/>
    <w:rsid w:val="008A2392"/>
    <w:rsid w:val="008A240F"/>
    <w:rsid w:val="008A294F"/>
    <w:rsid w:val="008A2974"/>
    <w:rsid w:val="008A42C6"/>
    <w:rsid w:val="008A5FCA"/>
    <w:rsid w:val="008A70CF"/>
    <w:rsid w:val="008A7623"/>
    <w:rsid w:val="008B02B1"/>
    <w:rsid w:val="008B0739"/>
    <w:rsid w:val="008B11F0"/>
    <w:rsid w:val="008B2AB4"/>
    <w:rsid w:val="008B2E28"/>
    <w:rsid w:val="008B2ED9"/>
    <w:rsid w:val="008B32F6"/>
    <w:rsid w:val="008B45BA"/>
    <w:rsid w:val="008B4954"/>
    <w:rsid w:val="008B6759"/>
    <w:rsid w:val="008C0274"/>
    <w:rsid w:val="008C3325"/>
    <w:rsid w:val="008C72C4"/>
    <w:rsid w:val="008D11BC"/>
    <w:rsid w:val="008D2471"/>
    <w:rsid w:val="008D3A6F"/>
    <w:rsid w:val="008D6A31"/>
    <w:rsid w:val="008D7463"/>
    <w:rsid w:val="008D7BA4"/>
    <w:rsid w:val="008E1A55"/>
    <w:rsid w:val="008E235A"/>
    <w:rsid w:val="008E271D"/>
    <w:rsid w:val="008E32F2"/>
    <w:rsid w:val="008E3417"/>
    <w:rsid w:val="008E373A"/>
    <w:rsid w:val="008E6D69"/>
    <w:rsid w:val="008E7FB2"/>
    <w:rsid w:val="008F0723"/>
    <w:rsid w:val="008F18EF"/>
    <w:rsid w:val="008F1ACE"/>
    <w:rsid w:val="008F1E11"/>
    <w:rsid w:val="008F23EC"/>
    <w:rsid w:val="008F31AA"/>
    <w:rsid w:val="008F36AE"/>
    <w:rsid w:val="008F3FCA"/>
    <w:rsid w:val="008F7A6E"/>
    <w:rsid w:val="009006D8"/>
    <w:rsid w:val="00900CA0"/>
    <w:rsid w:val="00901EE0"/>
    <w:rsid w:val="00903557"/>
    <w:rsid w:val="009047C4"/>
    <w:rsid w:val="00905351"/>
    <w:rsid w:val="00907034"/>
    <w:rsid w:val="009073AF"/>
    <w:rsid w:val="009110AF"/>
    <w:rsid w:val="00912D7B"/>
    <w:rsid w:val="00915052"/>
    <w:rsid w:val="009150DF"/>
    <w:rsid w:val="00916570"/>
    <w:rsid w:val="00916E52"/>
    <w:rsid w:val="00916FF0"/>
    <w:rsid w:val="009207C8"/>
    <w:rsid w:val="00921C77"/>
    <w:rsid w:val="00922402"/>
    <w:rsid w:val="00922F89"/>
    <w:rsid w:val="0092451D"/>
    <w:rsid w:val="00924BE9"/>
    <w:rsid w:val="00925C6E"/>
    <w:rsid w:val="0092662D"/>
    <w:rsid w:val="00926A9C"/>
    <w:rsid w:val="009277E0"/>
    <w:rsid w:val="00930A15"/>
    <w:rsid w:val="00930EC2"/>
    <w:rsid w:val="00931AB6"/>
    <w:rsid w:val="00932AF9"/>
    <w:rsid w:val="00932CDF"/>
    <w:rsid w:val="0093469E"/>
    <w:rsid w:val="009366FB"/>
    <w:rsid w:val="00936845"/>
    <w:rsid w:val="0093746E"/>
    <w:rsid w:val="0094020F"/>
    <w:rsid w:val="00942B7F"/>
    <w:rsid w:val="00943D9A"/>
    <w:rsid w:val="00950A9D"/>
    <w:rsid w:val="00950BB4"/>
    <w:rsid w:val="009547CE"/>
    <w:rsid w:val="0095616F"/>
    <w:rsid w:val="00956420"/>
    <w:rsid w:val="009568BA"/>
    <w:rsid w:val="00956F23"/>
    <w:rsid w:val="009617C1"/>
    <w:rsid w:val="00965010"/>
    <w:rsid w:val="00966BF3"/>
    <w:rsid w:val="009678F6"/>
    <w:rsid w:val="009704F9"/>
    <w:rsid w:val="00970DC2"/>
    <w:rsid w:val="009723A8"/>
    <w:rsid w:val="00972581"/>
    <w:rsid w:val="00973F33"/>
    <w:rsid w:val="00980601"/>
    <w:rsid w:val="009821B9"/>
    <w:rsid w:val="009831B4"/>
    <w:rsid w:val="009858DB"/>
    <w:rsid w:val="0098608A"/>
    <w:rsid w:val="00986759"/>
    <w:rsid w:val="009870E8"/>
    <w:rsid w:val="009872C4"/>
    <w:rsid w:val="009924C4"/>
    <w:rsid w:val="00992B02"/>
    <w:rsid w:val="00995E63"/>
    <w:rsid w:val="00997277"/>
    <w:rsid w:val="009979EE"/>
    <w:rsid w:val="00997A9D"/>
    <w:rsid w:val="009A2068"/>
    <w:rsid w:val="009A33DF"/>
    <w:rsid w:val="009A4CE1"/>
    <w:rsid w:val="009B0833"/>
    <w:rsid w:val="009B10D3"/>
    <w:rsid w:val="009B1455"/>
    <w:rsid w:val="009B386B"/>
    <w:rsid w:val="009B5E3E"/>
    <w:rsid w:val="009B79D1"/>
    <w:rsid w:val="009C07FA"/>
    <w:rsid w:val="009C0DF2"/>
    <w:rsid w:val="009C3988"/>
    <w:rsid w:val="009C4312"/>
    <w:rsid w:val="009C5941"/>
    <w:rsid w:val="009D10D1"/>
    <w:rsid w:val="009D15FD"/>
    <w:rsid w:val="009D1D9D"/>
    <w:rsid w:val="009D2271"/>
    <w:rsid w:val="009D5EB0"/>
    <w:rsid w:val="009D6839"/>
    <w:rsid w:val="009D74B5"/>
    <w:rsid w:val="009D7AE4"/>
    <w:rsid w:val="009D7D3D"/>
    <w:rsid w:val="009D7F10"/>
    <w:rsid w:val="009E119A"/>
    <w:rsid w:val="009E1A90"/>
    <w:rsid w:val="009E2557"/>
    <w:rsid w:val="009E4859"/>
    <w:rsid w:val="009E48D8"/>
    <w:rsid w:val="009E6C41"/>
    <w:rsid w:val="009E78F1"/>
    <w:rsid w:val="009F00D0"/>
    <w:rsid w:val="009F0936"/>
    <w:rsid w:val="009F0FB9"/>
    <w:rsid w:val="009F15E9"/>
    <w:rsid w:val="009F2692"/>
    <w:rsid w:val="009F3B90"/>
    <w:rsid w:val="009F3E38"/>
    <w:rsid w:val="009F714D"/>
    <w:rsid w:val="009F7DA5"/>
    <w:rsid w:val="00A000C7"/>
    <w:rsid w:val="00A00E64"/>
    <w:rsid w:val="00A00FF8"/>
    <w:rsid w:val="00A01483"/>
    <w:rsid w:val="00A01CA6"/>
    <w:rsid w:val="00A02348"/>
    <w:rsid w:val="00A026BC"/>
    <w:rsid w:val="00A03822"/>
    <w:rsid w:val="00A055C9"/>
    <w:rsid w:val="00A05EC4"/>
    <w:rsid w:val="00A06749"/>
    <w:rsid w:val="00A06B79"/>
    <w:rsid w:val="00A06E9F"/>
    <w:rsid w:val="00A07268"/>
    <w:rsid w:val="00A10896"/>
    <w:rsid w:val="00A108F9"/>
    <w:rsid w:val="00A12960"/>
    <w:rsid w:val="00A147D4"/>
    <w:rsid w:val="00A14D75"/>
    <w:rsid w:val="00A14F77"/>
    <w:rsid w:val="00A15374"/>
    <w:rsid w:val="00A1589E"/>
    <w:rsid w:val="00A16057"/>
    <w:rsid w:val="00A16E81"/>
    <w:rsid w:val="00A2250B"/>
    <w:rsid w:val="00A23A2E"/>
    <w:rsid w:val="00A23D20"/>
    <w:rsid w:val="00A24106"/>
    <w:rsid w:val="00A2411A"/>
    <w:rsid w:val="00A243DA"/>
    <w:rsid w:val="00A24811"/>
    <w:rsid w:val="00A27A70"/>
    <w:rsid w:val="00A32672"/>
    <w:rsid w:val="00A402A1"/>
    <w:rsid w:val="00A40772"/>
    <w:rsid w:val="00A428A1"/>
    <w:rsid w:val="00A435B3"/>
    <w:rsid w:val="00A45EB1"/>
    <w:rsid w:val="00A4673A"/>
    <w:rsid w:val="00A5125E"/>
    <w:rsid w:val="00A51421"/>
    <w:rsid w:val="00A51B52"/>
    <w:rsid w:val="00A52D49"/>
    <w:rsid w:val="00A54CD5"/>
    <w:rsid w:val="00A55A59"/>
    <w:rsid w:val="00A601D4"/>
    <w:rsid w:val="00A603C4"/>
    <w:rsid w:val="00A60C5D"/>
    <w:rsid w:val="00A62C1E"/>
    <w:rsid w:val="00A631C4"/>
    <w:rsid w:val="00A638E0"/>
    <w:rsid w:val="00A64C69"/>
    <w:rsid w:val="00A658B8"/>
    <w:rsid w:val="00A70BE2"/>
    <w:rsid w:val="00A72DBE"/>
    <w:rsid w:val="00A731EF"/>
    <w:rsid w:val="00A73F54"/>
    <w:rsid w:val="00A742A0"/>
    <w:rsid w:val="00A742CC"/>
    <w:rsid w:val="00A76A84"/>
    <w:rsid w:val="00A76ADE"/>
    <w:rsid w:val="00A7748A"/>
    <w:rsid w:val="00A777E1"/>
    <w:rsid w:val="00A77AE5"/>
    <w:rsid w:val="00A77B00"/>
    <w:rsid w:val="00A813AA"/>
    <w:rsid w:val="00A81AC0"/>
    <w:rsid w:val="00A81FE4"/>
    <w:rsid w:val="00A82A90"/>
    <w:rsid w:val="00A837A5"/>
    <w:rsid w:val="00A85E14"/>
    <w:rsid w:val="00A8748B"/>
    <w:rsid w:val="00A917E4"/>
    <w:rsid w:val="00A9259E"/>
    <w:rsid w:val="00A926FA"/>
    <w:rsid w:val="00A93660"/>
    <w:rsid w:val="00A95359"/>
    <w:rsid w:val="00A96BD8"/>
    <w:rsid w:val="00A97186"/>
    <w:rsid w:val="00A97A95"/>
    <w:rsid w:val="00A97C25"/>
    <w:rsid w:val="00AA0BD3"/>
    <w:rsid w:val="00AA255F"/>
    <w:rsid w:val="00AA3C91"/>
    <w:rsid w:val="00AA6F43"/>
    <w:rsid w:val="00AB20B2"/>
    <w:rsid w:val="00AB2138"/>
    <w:rsid w:val="00AB22E9"/>
    <w:rsid w:val="00AB2692"/>
    <w:rsid w:val="00AB27A9"/>
    <w:rsid w:val="00AB3597"/>
    <w:rsid w:val="00AB3C62"/>
    <w:rsid w:val="00AB4D02"/>
    <w:rsid w:val="00AB4DB1"/>
    <w:rsid w:val="00AB538C"/>
    <w:rsid w:val="00AB5519"/>
    <w:rsid w:val="00AB6CF9"/>
    <w:rsid w:val="00AC123B"/>
    <w:rsid w:val="00AC1D4C"/>
    <w:rsid w:val="00AC31FC"/>
    <w:rsid w:val="00AC4AFC"/>
    <w:rsid w:val="00AC6A17"/>
    <w:rsid w:val="00AC6DAF"/>
    <w:rsid w:val="00AD0455"/>
    <w:rsid w:val="00AD0A6D"/>
    <w:rsid w:val="00AD220F"/>
    <w:rsid w:val="00AD228F"/>
    <w:rsid w:val="00AD4183"/>
    <w:rsid w:val="00AD42A3"/>
    <w:rsid w:val="00AD4C51"/>
    <w:rsid w:val="00AD69A4"/>
    <w:rsid w:val="00AE2CD2"/>
    <w:rsid w:val="00AE304D"/>
    <w:rsid w:val="00AE5A0F"/>
    <w:rsid w:val="00AF0121"/>
    <w:rsid w:val="00AF0F7C"/>
    <w:rsid w:val="00AF1075"/>
    <w:rsid w:val="00AF2E8B"/>
    <w:rsid w:val="00AF4802"/>
    <w:rsid w:val="00AF5667"/>
    <w:rsid w:val="00AF5C4C"/>
    <w:rsid w:val="00AF661A"/>
    <w:rsid w:val="00AF6E74"/>
    <w:rsid w:val="00AF73CD"/>
    <w:rsid w:val="00B015CF"/>
    <w:rsid w:val="00B01BD1"/>
    <w:rsid w:val="00B01FBB"/>
    <w:rsid w:val="00B04214"/>
    <w:rsid w:val="00B059C6"/>
    <w:rsid w:val="00B064F2"/>
    <w:rsid w:val="00B067FD"/>
    <w:rsid w:val="00B06B2C"/>
    <w:rsid w:val="00B06D92"/>
    <w:rsid w:val="00B12237"/>
    <w:rsid w:val="00B13612"/>
    <w:rsid w:val="00B13C3C"/>
    <w:rsid w:val="00B1411C"/>
    <w:rsid w:val="00B1474A"/>
    <w:rsid w:val="00B176BE"/>
    <w:rsid w:val="00B208A0"/>
    <w:rsid w:val="00B20A76"/>
    <w:rsid w:val="00B2276E"/>
    <w:rsid w:val="00B22A40"/>
    <w:rsid w:val="00B25533"/>
    <w:rsid w:val="00B2590E"/>
    <w:rsid w:val="00B25ABD"/>
    <w:rsid w:val="00B26504"/>
    <w:rsid w:val="00B27987"/>
    <w:rsid w:val="00B27A70"/>
    <w:rsid w:val="00B3254A"/>
    <w:rsid w:val="00B32DFD"/>
    <w:rsid w:val="00B32FC7"/>
    <w:rsid w:val="00B33935"/>
    <w:rsid w:val="00B349A4"/>
    <w:rsid w:val="00B35272"/>
    <w:rsid w:val="00B359AD"/>
    <w:rsid w:val="00B36547"/>
    <w:rsid w:val="00B4037C"/>
    <w:rsid w:val="00B4059B"/>
    <w:rsid w:val="00B4129A"/>
    <w:rsid w:val="00B412A1"/>
    <w:rsid w:val="00B41701"/>
    <w:rsid w:val="00B42181"/>
    <w:rsid w:val="00B42B36"/>
    <w:rsid w:val="00B4373C"/>
    <w:rsid w:val="00B45F09"/>
    <w:rsid w:val="00B470DF"/>
    <w:rsid w:val="00B47383"/>
    <w:rsid w:val="00B47880"/>
    <w:rsid w:val="00B50BD9"/>
    <w:rsid w:val="00B5169B"/>
    <w:rsid w:val="00B5184E"/>
    <w:rsid w:val="00B53586"/>
    <w:rsid w:val="00B54654"/>
    <w:rsid w:val="00B553EF"/>
    <w:rsid w:val="00B56073"/>
    <w:rsid w:val="00B57476"/>
    <w:rsid w:val="00B60B50"/>
    <w:rsid w:val="00B61EEB"/>
    <w:rsid w:val="00B6275D"/>
    <w:rsid w:val="00B6289A"/>
    <w:rsid w:val="00B63555"/>
    <w:rsid w:val="00B63A8D"/>
    <w:rsid w:val="00B63EA9"/>
    <w:rsid w:val="00B66C29"/>
    <w:rsid w:val="00B66CD4"/>
    <w:rsid w:val="00B67347"/>
    <w:rsid w:val="00B67408"/>
    <w:rsid w:val="00B71B0E"/>
    <w:rsid w:val="00B71D86"/>
    <w:rsid w:val="00B71E72"/>
    <w:rsid w:val="00B72B57"/>
    <w:rsid w:val="00B76A7A"/>
    <w:rsid w:val="00B76FE2"/>
    <w:rsid w:val="00B80E54"/>
    <w:rsid w:val="00B83387"/>
    <w:rsid w:val="00B83758"/>
    <w:rsid w:val="00B838C2"/>
    <w:rsid w:val="00B85B6A"/>
    <w:rsid w:val="00B86313"/>
    <w:rsid w:val="00B90C8A"/>
    <w:rsid w:val="00B90E72"/>
    <w:rsid w:val="00B90FD5"/>
    <w:rsid w:val="00B9118A"/>
    <w:rsid w:val="00B91B6D"/>
    <w:rsid w:val="00B91D4B"/>
    <w:rsid w:val="00B91EF5"/>
    <w:rsid w:val="00B9216D"/>
    <w:rsid w:val="00B942DF"/>
    <w:rsid w:val="00B94D0C"/>
    <w:rsid w:val="00B9655B"/>
    <w:rsid w:val="00B967B0"/>
    <w:rsid w:val="00B97566"/>
    <w:rsid w:val="00B97B95"/>
    <w:rsid w:val="00BA1123"/>
    <w:rsid w:val="00BA1654"/>
    <w:rsid w:val="00BA20B0"/>
    <w:rsid w:val="00BA2B10"/>
    <w:rsid w:val="00BA4678"/>
    <w:rsid w:val="00BA5870"/>
    <w:rsid w:val="00BA62D7"/>
    <w:rsid w:val="00BA7570"/>
    <w:rsid w:val="00BA7F6C"/>
    <w:rsid w:val="00BB03E3"/>
    <w:rsid w:val="00BB09E2"/>
    <w:rsid w:val="00BB0A09"/>
    <w:rsid w:val="00BB1F01"/>
    <w:rsid w:val="00BB2333"/>
    <w:rsid w:val="00BB250B"/>
    <w:rsid w:val="00BB2C34"/>
    <w:rsid w:val="00BB40A4"/>
    <w:rsid w:val="00BB4C44"/>
    <w:rsid w:val="00BB4C63"/>
    <w:rsid w:val="00BB4CB2"/>
    <w:rsid w:val="00BB4E4E"/>
    <w:rsid w:val="00BB5392"/>
    <w:rsid w:val="00BB712A"/>
    <w:rsid w:val="00BC03F9"/>
    <w:rsid w:val="00BC0C07"/>
    <w:rsid w:val="00BC1ACD"/>
    <w:rsid w:val="00BC3B17"/>
    <w:rsid w:val="00BC6F87"/>
    <w:rsid w:val="00BD03A4"/>
    <w:rsid w:val="00BD0662"/>
    <w:rsid w:val="00BD16A1"/>
    <w:rsid w:val="00BD3814"/>
    <w:rsid w:val="00BD3E6E"/>
    <w:rsid w:val="00BD44A3"/>
    <w:rsid w:val="00BE009C"/>
    <w:rsid w:val="00BE06DC"/>
    <w:rsid w:val="00BE213F"/>
    <w:rsid w:val="00BE216C"/>
    <w:rsid w:val="00BE25B8"/>
    <w:rsid w:val="00BE600B"/>
    <w:rsid w:val="00BE613B"/>
    <w:rsid w:val="00BE6A8E"/>
    <w:rsid w:val="00BF0A01"/>
    <w:rsid w:val="00BF1564"/>
    <w:rsid w:val="00BF1811"/>
    <w:rsid w:val="00BF1BF6"/>
    <w:rsid w:val="00BF355C"/>
    <w:rsid w:val="00BF525C"/>
    <w:rsid w:val="00BF53F0"/>
    <w:rsid w:val="00BF5C4D"/>
    <w:rsid w:val="00C001AB"/>
    <w:rsid w:val="00C01192"/>
    <w:rsid w:val="00C023B5"/>
    <w:rsid w:val="00C03003"/>
    <w:rsid w:val="00C07596"/>
    <w:rsid w:val="00C07E4E"/>
    <w:rsid w:val="00C119AA"/>
    <w:rsid w:val="00C13706"/>
    <w:rsid w:val="00C16579"/>
    <w:rsid w:val="00C25D5E"/>
    <w:rsid w:val="00C26CC5"/>
    <w:rsid w:val="00C27F6B"/>
    <w:rsid w:val="00C3096F"/>
    <w:rsid w:val="00C31D10"/>
    <w:rsid w:val="00C31D80"/>
    <w:rsid w:val="00C3236E"/>
    <w:rsid w:val="00C32A8E"/>
    <w:rsid w:val="00C32D0D"/>
    <w:rsid w:val="00C33F45"/>
    <w:rsid w:val="00C356C9"/>
    <w:rsid w:val="00C37886"/>
    <w:rsid w:val="00C37AC4"/>
    <w:rsid w:val="00C411E4"/>
    <w:rsid w:val="00C42338"/>
    <w:rsid w:val="00C42DC6"/>
    <w:rsid w:val="00C42FF2"/>
    <w:rsid w:val="00C506F8"/>
    <w:rsid w:val="00C50CB5"/>
    <w:rsid w:val="00C523D6"/>
    <w:rsid w:val="00C54238"/>
    <w:rsid w:val="00C54712"/>
    <w:rsid w:val="00C559E2"/>
    <w:rsid w:val="00C56865"/>
    <w:rsid w:val="00C5761C"/>
    <w:rsid w:val="00C60C67"/>
    <w:rsid w:val="00C61231"/>
    <w:rsid w:val="00C61CB7"/>
    <w:rsid w:val="00C62544"/>
    <w:rsid w:val="00C62CC4"/>
    <w:rsid w:val="00C66E37"/>
    <w:rsid w:val="00C66F1E"/>
    <w:rsid w:val="00C7144C"/>
    <w:rsid w:val="00C71BD6"/>
    <w:rsid w:val="00C72BA7"/>
    <w:rsid w:val="00C72F76"/>
    <w:rsid w:val="00C733B6"/>
    <w:rsid w:val="00C735EF"/>
    <w:rsid w:val="00C7377A"/>
    <w:rsid w:val="00C74211"/>
    <w:rsid w:val="00C7435C"/>
    <w:rsid w:val="00C75CDF"/>
    <w:rsid w:val="00C75F30"/>
    <w:rsid w:val="00C76143"/>
    <w:rsid w:val="00C76306"/>
    <w:rsid w:val="00C76789"/>
    <w:rsid w:val="00C773AD"/>
    <w:rsid w:val="00C82214"/>
    <w:rsid w:val="00C829CD"/>
    <w:rsid w:val="00C8303D"/>
    <w:rsid w:val="00C85565"/>
    <w:rsid w:val="00C8581B"/>
    <w:rsid w:val="00C86844"/>
    <w:rsid w:val="00C91B04"/>
    <w:rsid w:val="00C923DD"/>
    <w:rsid w:val="00C9367D"/>
    <w:rsid w:val="00C93EC5"/>
    <w:rsid w:val="00C94B73"/>
    <w:rsid w:val="00C95676"/>
    <w:rsid w:val="00C95F22"/>
    <w:rsid w:val="00CA058D"/>
    <w:rsid w:val="00CA06DB"/>
    <w:rsid w:val="00CA1B57"/>
    <w:rsid w:val="00CA2DB1"/>
    <w:rsid w:val="00CA308A"/>
    <w:rsid w:val="00CA3235"/>
    <w:rsid w:val="00CA3449"/>
    <w:rsid w:val="00CA4C02"/>
    <w:rsid w:val="00CA5687"/>
    <w:rsid w:val="00CA5FC4"/>
    <w:rsid w:val="00CA6C8C"/>
    <w:rsid w:val="00CA7F1E"/>
    <w:rsid w:val="00CB1E62"/>
    <w:rsid w:val="00CB5A89"/>
    <w:rsid w:val="00CB5E34"/>
    <w:rsid w:val="00CB6E6D"/>
    <w:rsid w:val="00CB7708"/>
    <w:rsid w:val="00CC1F64"/>
    <w:rsid w:val="00CC23E2"/>
    <w:rsid w:val="00CC46E9"/>
    <w:rsid w:val="00CC5EE0"/>
    <w:rsid w:val="00CC6D1F"/>
    <w:rsid w:val="00CD0213"/>
    <w:rsid w:val="00CD137B"/>
    <w:rsid w:val="00CD1B34"/>
    <w:rsid w:val="00CD288D"/>
    <w:rsid w:val="00CD7281"/>
    <w:rsid w:val="00CD7A20"/>
    <w:rsid w:val="00CE010E"/>
    <w:rsid w:val="00CE0A79"/>
    <w:rsid w:val="00CE1DD1"/>
    <w:rsid w:val="00CE4695"/>
    <w:rsid w:val="00CE52BB"/>
    <w:rsid w:val="00CF06D4"/>
    <w:rsid w:val="00CF097D"/>
    <w:rsid w:val="00CF135C"/>
    <w:rsid w:val="00CF16E6"/>
    <w:rsid w:val="00CF16FD"/>
    <w:rsid w:val="00CF1741"/>
    <w:rsid w:val="00CF236C"/>
    <w:rsid w:val="00CF28D5"/>
    <w:rsid w:val="00CF2ECD"/>
    <w:rsid w:val="00CF40AC"/>
    <w:rsid w:val="00CF4875"/>
    <w:rsid w:val="00CF52E5"/>
    <w:rsid w:val="00CF5D9C"/>
    <w:rsid w:val="00CF65A1"/>
    <w:rsid w:val="00CF7CFB"/>
    <w:rsid w:val="00D007B0"/>
    <w:rsid w:val="00D01E33"/>
    <w:rsid w:val="00D03B56"/>
    <w:rsid w:val="00D03E8C"/>
    <w:rsid w:val="00D03EF5"/>
    <w:rsid w:val="00D04C85"/>
    <w:rsid w:val="00D05E14"/>
    <w:rsid w:val="00D0665F"/>
    <w:rsid w:val="00D0682D"/>
    <w:rsid w:val="00D11FC7"/>
    <w:rsid w:val="00D1305C"/>
    <w:rsid w:val="00D14796"/>
    <w:rsid w:val="00D21103"/>
    <w:rsid w:val="00D22363"/>
    <w:rsid w:val="00D2347A"/>
    <w:rsid w:val="00D25066"/>
    <w:rsid w:val="00D25396"/>
    <w:rsid w:val="00D2586C"/>
    <w:rsid w:val="00D25CBB"/>
    <w:rsid w:val="00D2691C"/>
    <w:rsid w:val="00D27977"/>
    <w:rsid w:val="00D27BB3"/>
    <w:rsid w:val="00D315B0"/>
    <w:rsid w:val="00D33DF0"/>
    <w:rsid w:val="00D35A3C"/>
    <w:rsid w:val="00D36497"/>
    <w:rsid w:val="00D40943"/>
    <w:rsid w:val="00D4321C"/>
    <w:rsid w:val="00D44291"/>
    <w:rsid w:val="00D45776"/>
    <w:rsid w:val="00D45A16"/>
    <w:rsid w:val="00D463E0"/>
    <w:rsid w:val="00D46502"/>
    <w:rsid w:val="00D46C0E"/>
    <w:rsid w:val="00D506A8"/>
    <w:rsid w:val="00D517E6"/>
    <w:rsid w:val="00D5243A"/>
    <w:rsid w:val="00D55DF9"/>
    <w:rsid w:val="00D57646"/>
    <w:rsid w:val="00D60773"/>
    <w:rsid w:val="00D616E8"/>
    <w:rsid w:val="00D62B32"/>
    <w:rsid w:val="00D62F89"/>
    <w:rsid w:val="00D634E7"/>
    <w:rsid w:val="00D642F3"/>
    <w:rsid w:val="00D656A9"/>
    <w:rsid w:val="00D66EFA"/>
    <w:rsid w:val="00D67B73"/>
    <w:rsid w:val="00D704E7"/>
    <w:rsid w:val="00D70779"/>
    <w:rsid w:val="00D7125F"/>
    <w:rsid w:val="00D7409B"/>
    <w:rsid w:val="00D75392"/>
    <w:rsid w:val="00D775B3"/>
    <w:rsid w:val="00D80B46"/>
    <w:rsid w:val="00D8104D"/>
    <w:rsid w:val="00D8279F"/>
    <w:rsid w:val="00D84506"/>
    <w:rsid w:val="00D84A4C"/>
    <w:rsid w:val="00D86AA8"/>
    <w:rsid w:val="00D87430"/>
    <w:rsid w:val="00D906CF"/>
    <w:rsid w:val="00D910A6"/>
    <w:rsid w:val="00D91C4C"/>
    <w:rsid w:val="00D92CA2"/>
    <w:rsid w:val="00D934A3"/>
    <w:rsid w:val="00D93E69"/>
    <w:rsid w:val="00D943CB"/>
    <w:rsid w:val="00D961EF"/>
    <w:rsid w:val="00D9632F"/>
    <w:rsid w:val="00D96648"/>
    <w:rsid w:val="00D966CC"/>
    <w:rsid w:val="00D9707F"/>
    <w:rsid w:val="00D976E1"/>
    <w:rsid w:val="00DA01F8"/>
    <w:rsid w:val="00DA0981"/>
    <w:rsid w:val="00DA112D"/>
    <w:rsid w:val="00DA14CF"/>
    <w:rsid w:val="00DA1687"/>
    <w:rsid w:val="00DA1DA9"/>
    <w:rsid w:val="00DA2159"/>
    <w:rsid w:val="00DA241E"/>
    <w:rsid w:val="00DA2D76"/>
    <w:rsid w:val="00DA2F63"/>
    <w:rsid w:val="00DA4EEE"/>
    <w:rsid w:val="00DA50E0"/>
    <w:rsid w:val="00DA6076"/>
    <w:rsid w:val="00DA616F"/>
    <w:rsid w:val="00DA7A3A"/>
    <w:rsid w:val="00DA7B37"/>
    <w:rsid w:val="00DA7DAD"/>
    <w:rsid w:val="00DB03F1"/>
    <w:rsid w:val="00DB15AC"/>
    <w:rsid w:val="00DB3A82"/>
    <w:rsid w:val="00DB4379"/>
    <w:rsid w:val="00DB4EA7"/>
    <w:rsid w:val="00DB57A9"/>
    <w:rsid w:val="00DC0D18"/>
    <w:rsid w:val="00DC171E"/>
    <w:rsid w:val="00DC371A"/>
    <w:rsid w:val="00DC417B"/>
    <w:rsid w:val="00DC581B"/>
    <w:rsid w:val="00DC60D2"/>
    <w:rsid w:val="00DD218A"/>
    <w:rsid w:val="00DD3AC3"/>
    <w:rsid w:val="00DD3C91"/>
    <w:rsid w:val="00DD3FDF"/>
    <w:rsid w:val="00DD7749"/>
    <w:rsid w:val="00DE0004"/>
    <w:rsid w:val="00DE0710"/>
    <w:rsid w:val="00DE1149"/>
    <w:rsid w:val="00DE1450"/>
    <w:rsid w:val="00DE2A35"/>
    <w:rsid w:val="00DE38CC"/>
    <w:rsid w:val="00DE52F8"/>
    <w:rsid w:val="00DE6021"/>
    <w:rsid w:val="00DE7BB5"/>
    <w:rsid w:val="00DF0273"/>
    <w:rsid w:val="00DF048F"/>
    <w:rsid w:val="00DF5176"/>
    <w:rsid w:val="00DF51D9"/>
    <w:rsid w:val="00DF5349"/>
    <w:rsid w:val="00DF7633"/>
    <w:rsid w:val="00DF7F71"/>
    <w:rsid w:val="00E00CB1"/>
    <w:rsid w:val="00E012AC"/>
    <w:rsid w:val="00E03833"/>
    <w:rsid w:val="00E0604F"/>
    <w:rsid w:val="00E06735"/>
    <w:rsid w:val="00E06810"/>
    <w:rsid w:val="00E06D3F"/>
    <w:rsid w:val="00E113FF"/>
    <w:rsid w:val="00E114DF"/>
    <w:rsid w:val="00E125F9"/>
    <w:rsid w:val="00E129A0"/>
    <w:rsid w:val="00E12EA8"/>
    <w:rsid w:val="00E132A8"/>
    <w:rsid w:val="00E16D0E"/>
    <w:rsid w:val="00E20E07"/>
    <w:rsid w:val="00E22036"/>
    <w:rsid w:val="00E2492D"/>
    <w:rsid w:val="00E25DA6"/>
    <w:rsid w:val="00E317CF"/>
    <w:rsid w:val="00E32403"/>
    <w:rsid w:val="00E35535"/>
    <w:rsid w:val="00E36237"/>
    <w:rsid w:val="00E3672E"/>
    <w:rsid w:val="00E37FE5"/>
    <w:rsid w:val="00E40333"/>
    <w:rsid w:val="00E413AB"/>
    <w:rsid w:val="00E42156"/>
    <w:rsid w:val="00E42554"/>
    <w:rsid w:val="00E42A87"/>
    <w:rsid w:val="00E43AB5"/>
    <w:rsid w:val="00E43BB0"/>
    <w:rsid w:val="00E4749E"/>
    <w:rsid w:val="00E504AD"/>
    <w:rsid w:val="00E51202"/>
    <w:rsid w:val="00E5144C"/>
    <w:rsid w:val="00E56BA9"/>
    <w:rsid w:val="00E57144"/>
    <w:rsid w:val="00E606B3"/>
    <w:rsid w:val="00E616D9"/>
    <w:rsid w:val="00E635CD"/>
    <w:rsid w:val="00E636F4"/>
    <w:rsid w:val="00E6415A"/>
    <w:rsid w:val="00E6664D"/>
    <w:rsid w:val="00E67107"/>
    <w:rsid w:val="00E73CF4"/>
    <w:rsid w:val="00E7454E"/>
    <w:rsid w:val="00E769BC"/>
    <w:rsid w:val="00E8172E"/>
    <w:rsid w:val="00E81BCB"/>
    <w:rsid w:val="00E82E6B"/>
    <w:rsid w:val="00E84A02"/>
    <w:rsid w:val="00E84C59"/>
    <w:rsid w:val="00E862FD"/>
    <w:rsid w:val="00E877B2"/>
    <w:rsid w:val="00E922F1"/>
    <w:rsid w:val="00E92F99"/>
    <w:rsid w:val="00E94612"/>
    <w:rsid w:val="00E94A06"/>
    <w:rsid w:val="00E9520C"/>
    <w:rsid w:val="00E961D4"/>
    <w:rsid w:val="00E964B2"/>
    <w:rsid w:val="00E965BD"/>
    <w:rsid w:val="00E977ED"/>
    <w:rsid w:val="00E97C9B"/>
    <w:rsid w:val="00E97DF4"/>
    <w:rsid w:val="00EA148B"/>
    <w:rsid w:val="00EA2805"/>
    <w:rsid w:val="00EA5102"/>
    <w:rsid w:val="00EA535E"/>
    <w:rsid w:val="00EA6C09"/>
    <w:rsid w:val="00EA7B1F"/>
    <w:rsid w:val="00EB0919"/>
    <w:rsid w:val="00EB0E69"/>
    <w:rsid w:val="00EB27D0"/>
    <w:rsid w:val="00EB312F"/>
    <w:rsid w:val="00EB3640"/>
    <w:rsid w:val="00EB3A45"/>
    <w:rsid w:val="00EB5226"/>
    <w:rsid w:val="00EB717D"/>
    <w:rsid w:val="00EB7E1C"/>
    <w:rsid w:val="00EC15A3"/>
    <w:rsid w:val="00EC1B4C"/>
    <w:rsid w:val="00EC33CD"/>
    <w:rsid w:val="00EC4769"/>
    <w:rsid w:val="00EC5F52"/>
    <w:rsid w:val="00EC65D5"/>
    <w:rsid w:val="00EC6C22"/>
    <w:rsid w:val="00EC6F0B"/>
    <w:rsid w:val="00EC747E"/>
    <w:rsid w:val="00ED0326"/>
    <w:rsid w:val="00ED071D"/>
    <w:rsid w:val="00ED1710"/>
    <w:rsid w:val="00ED2473"/>
    <w:rsid w:val="00ED3B43"/>
    <w:rsid w:val="00ED3F92"/>
    <w:rsid w:val="00ED60D5"/>
    <w:rsid w:val="00ED7B36"/>
    <w:rsid w:val="00EE06FA"/>
    <w:rsid w:val="00EE3DF2"/>
    <w:rsid w:val="00EE4453"/>
    <w:rsid w:val="00EE44E3"/>
    <w:rsid w:val="00EE734E"/>
    <w:rsid w:val="00EF138D"/>
    <w:rsid w:val="00EF3FFA"/>
    <w:rsid w:val="00F003DB"/>
    <w:rsid w:val="00F02E2B"/>
    <w:rsid w:val="00F03049"/>
    <w:rsid w:val="00F03304"/>
    <w:rsid w:val="00F05BF6"/>
    <w:rsid w:val="00F05FCD"/>
    <w:rsid w:val="00F07264"/>
    <w:rsid w:val="00F0791C"/>
    <w:rsid w:val="00F07B31"/>
    <w:rsid w:val="00F10C1B"/>
    <w:rsid w:val="00F11349"/>
    <w:rsid w:val="00F11DCD"/>
    <w:rsid w:val="00F127A9"/>
    <w:rsid w:val="00F138F0"/>
    <w:rsid w:val="00F1428C"/>
    <w:rsid w:val="00F146DB"/>
    <w:rsid w:val="00F14ED5"/>
    <w:rsid w:val="00F15CC1"/>
    <w:rsid w:val="00F15D7E"/>
    <w:rsid w:val="00F22CE4"/>
    <w:rsid w:val="00F24E27"/>
    <w:rsid w:val="00F24EDF"/>
    <w:rsid w:val="00F259E4"/>
    <w:rsid w:val="00F26AD7"/>
    <w:rsid w:val="00F26B40"/>
    <w:rsid w:val="00F27F23"/>
    <w:rsid w:val="00F3032B"/>
    <w:rsid w:val="00F305DF"/>
    <w:rsid w:val="00F307E8"/>
    <w:rsid w:val="00F30D22"/>
    <w:rsid w:val="00F31318"/>
    <w:rsid w:val="00F33E89"/>
    <w:rsid w:val="00F3548C"/>
    <w:rsid w:val="00F35C31"/>
    <w:rsid w:val="00F360F5"/>
    <w:rsid w:val="00F3688C"/>
    <w:rsid w:val="00F36A3E"/>
    <w:rsid w:val="00F371F1"/>
    <w:rsid w:val="00F42EFE"/>
    <w:rsid w:val="00F436AB"/>
    <w:rsid w:val="00F43E6B"/>
    <w:rsid w:val="00F44DB3"/>
    <w:rsid w:val="00F45BCB"/>
    <w:rsid w:val="00F45CD4"/>
    <w:rsid w:val="00F4701F"/>
    <w:rsid w:val="00F5066C"/>
    <w:rsid w:val="00F5195B"/>
    <w:rsid w:val="00F52AAB"/>
    <w:rsid w:val="00F537F6"/>
    <w:rsid w:val="00F55847"/>
    <w:rsid w:val="00F55EB0"/>
    <w:rsid w:val="00F60A03"/>
    <w:rsid w:val="00F60B04"/>
    <w:rsid w:val="00F61817"/>
    <w:rsid w:val="00F65023"/>
    <w:rsid w:val="00F65F1D"/>
    <w:rsid w:val="00F66215"/>
    <w:rsid w:val="00F663C8"/>
    <w:rsid w:val="00F6650D"/>
    <w:rsid w:val="00F66D4D"/>
    <w:rsid w:val="00F7590D"/>
    <w:rsid w:val="00F75C80"/>
    <w:rsid w:val="00F7677D"/>
    <w:rsid w:val="00F76FC2"/>
    <w:rsid w:val="00F801CE"/>
    <w:rsid w:val="00F82732"/>
    <w:rsid w:val="00F83721"/>
    <w:rsid w:val="00F839F6"/>
    <w:rsid w:val="00F85392"/>
    <w:rsid w:val="00F85B34"/>
    <w:rsid w:val="00F86516"/>
    <w:rsid w:val="00F86DB8"/>
    <w:rsid w:val="00F90489"/>
    <w:rsid w:val="00F917B4"/>
    <w:rsid w:val="00F92766"/>
    <w:rsid w:val="00F92F7C"/>
    <w:rsid w:val="00F932B6"/>
    <w:rsid w:val="00F9400B"/>
    <w:rsid w:val="00F9494A"/>
    <w:rsid w:val="00F94ABE"/>
    <w:rsid w:val="00F94C0E"/>
    <w:rsid w:val="00F94C63"/>
    <w:rsid w:val="00F962DC"/>
    <w:rsid w:val="00FA2AC2"/>
    <w:rsid w:val="00FA4030"/>
    <w:rsid w:val="00FA68B0"/>
    <w:rsid w:val="00FB0AD6"/>
    <w:rsid w:val="00FB1DB3"/>
    <w:rsid w:val="00FB5157"/>
    <w:rsid w:val="00FB52DA"/>
    <w:rsid w:val="00FB65E8"/>
    <w:rsid w:val="00FB672A"/>
    <w:rsid w:val="00FB6F6F"/>
    <w:rsid w:val="00FB7BED"/>
    <w:rsid w:val="00FC0021"/>
    <w:rsid w:val="00FC19D5"/>
    <w:rsid w:val="00FC251D"/>
    <w:rsid w:val="00FC3DFE"/>
    <w:rsid w:val="00FC428C"/>
    <w:rsid w:val="00FC5E66"/>
    <w:rsid w:val="00FC5F55"/>
    <w:rsid w:val="00FC6CCC"/>
    <w:rsid w:val="00FC77B1"/>
    <w:rsid w:val="00FD0474"/>
    <w:rsid w:val="00FD2780"/>
    <w:rsid w:val="00FD32A0"/>
    <w:rsid w:val="00FD43B9"/>
    <w:rsid w:val="00FD6E46"/>
    <w:rsid w:val="00FD75FB"/>
    <w:rsid w:val="00FD7CA9"/>
    <w:rsid w:val="00FD7CF3"/>
    <w:rsid w:val="00FE03CD"/>
    <w:rsid w:val="00FE1FB1"/>
    <w:rsid w:val="00FE2A7A"/>
    <w:rsid w:val="00FE6C01"/>
    <w:rsid w:val="00FE6F52"/>
    <w:rsid w:val="00FF10BC"/>
    <w:rsid w:val="00FF18F7"/>
    <w:rsid w:val="00FF1905"/>
    <w:rsid w:val="00FF28C6"/>
    <w:rsid w:val="00FF490E"/>
    <w:rsid w:val="00FF4C58"/>
    <w:rsid w:val="00FF54E4"/>
    <w:rsid w:val="00FF5593"/>
    <w:rsid w:val="00FF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9E6B5"/>
  <w15:chartTrackingRefBased/>
  <w15:docId w15:val="{41D3B662-2CAA-4A4F-A7BE-58B8E485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BodyText"/>
    <w:qFormat/>
    <w:rsid w:val="00B359AD"/>
    <w:rPr>
      <w:rFonts w:ascii="Palatino Linotype" w:hAnsi="Palatino Linotype"/>
      <w:sz w:val="20"/>
    </w:rPr>
  </w:style>
  <w:style w:type="paragraph" w:styleId="Heading1">
    <w:name w:val="heading 1"/>
    <w:basedOn w:val="Normal"/>
    <w:next w:val="Normal"/>
    <w:link w:val="Heading1Char"/>
    <w:uiPriority w:val="9"/>
    <w:qFormat/>
    <w:rsid w:val="00234F5F"/>
    <w:pPr>
      <w:keepNext/>
      <w:keepLines/>
      <w:pBdr>
        <w:bottom w:val="single" w:sz="24" w:space="1" w:color="004A8A"/>
      </w:pBdr>
      <w:spacing w:before="240" w:after="0"/>
      <w:outlineLvl w:val="0"/>
    </w:pPr>
    <w:rPr>
      <w:rFonts w:ascii="Century Gothic" w:eastAsiaTheme="majorEastAsia" w:hAnsi="Century Gothic" w:cstheme="majorBidi"/>
      <w:b/>
      <w:caps/>
      <w:color w:val="000000" w:themeColor="text1"/>
      <w:sz w:val="32"/>
      <w:szCs w:val="32"/>
    </w:rPr>
  </w:style>
  <w:style w:type="paragraph" w:styleId="Heading2">
    <w:name w:val="heading 2"/>
    <w:basedOn w:val="Normal"/>
    <w:next w:val="Normal"/>
    <w:link w:val="Heading2Char"/>
    <w:uiPriority w:val="9"/>
    <w:unhideWhenUsed/>
    <w:qFormat/>
    <w:rsid w:val="00234F5F"/>
    <w:pPr>
      <w:keepNext/>
      <w:keepLines/>
      <w:spacing w:before="40" w:after="0"/>
      <w:outlineLvl w:val="1"/>
    </w:pPr>
    <w:rPr>
      <w:rFonts w:ascii="Century Gothic" w:eastAsiaTheme="majorEastAsia" w:hAnsi="Century Gothic" w:cstheme="majorBidi"/>
      <w:b/>
      <w:caps/>
      <w:sz w:val="28"/>
      <w:szCs w:val="26"/>
    </w:rPr>
  </w:style>
  <w:style w:type="paragraph" w:styleId="Heading3">
    <w:name w:val="heading 3"/>
    <w:basedOn w:val="Normal"/>
    <w:next w:val="Normal"/>
    <w:link w:val="Heading3Char"/>
    <w:uiPriority w:val="9"/>
    <w:unhideWhenUsed/>
    <w:qFormat/>
    <w:rsid w:val="00234F5F"/>
    <w:pPr>
      <w:keepNext/>
      <w:keepLines/>
      <w:spacing w:before="40" w:after="0"/>
      <w:outlineLvl w:val="2"/>
    </w:pPr>
    <w:rPr>
      <w:rFonts w:ascii="Century Gothic" w:eastAsiaTheme="majorEastAsia" w:hAnsi="Century Gothic" w:cstheme="majorBidi"/>
      <w:b/>
      <w:color w:val="004A8A"/>
      <w:sz w:val="24"/>
      <w:szCs w:val="24"/>
    </w:rPr>
  </w:style>
  <w:style w:type="paragraph" w:styleId="Heading4">
    <w:name w:val="heading 4"/>
    <w:aliases w:val="Title Page"/>
    <w:basedOn w:val="Normal"/>
    <w:next w:val="Normal"/>
    <w:link w:val="Heading4Char"/>
    <w:uiPriority w:val="9"/>
    <w:unhideWhenUsed/>
    <w:qFormat/>
    <w:rsid w:val="00F45CD4"/>
    <w:pPr>
      <w:keepNext/>
      <w:keepLines/>
      <w:pBdr>
        <w:bottom w:val="single" w:sz="24" w:space="1" w:color="004A8A"/>
      </w:pBdr>
      <w:spacing w:before="40" w:after="0"/>
      <w:jc w:val="center"/>
      <w:outlineLvl w:val="3"/>
    </w:pPr>
    <w:rPr>
      <w:rFonts w:ascii="Century Gothic" w:eastAsiaTheme="majorEastAsia" w:hAnsi="Century Gothic" w:cstheme="majorBidi"/>
      <w:b/>
      <w:iCs/>
      <w:caps/>
      <w:sz w:val="56"/>
    </w:rPr>
  </w:style>
  <w:style w:type="paragraph" w:styleId="Heading5">
    <w:name w:val="heading 5"/>
    <w:basedOn w:val="Normal"/>
    <w:next w:val="Normal"/>
    <w:link w:val="Heading5Char"/>
    <w:uiPriority w:val="9"/>
    <w:unhideWhenUsed/>
    <w:qFormat/>
    <w:rsid w:val="00234F5F"/>
    <w:pPr>
      <w:keepNext/>
      <w:keepLines/>
      <w:spacing w:before="40" w:after="0"/>
      <w:outlineLvl w:val="4"/>
    </w:pPr>
    <w:rPr>
      <w:rFonts w:ascii="Century Gothic" w:eastAsiaTheme="majorEastAsia" w:hAnsi="Century Gothic" w:cstheme="majorBidi"/>
      <w:b/>
      <w:sz w:val="22"/>
    </w:rPr>
  </w:style>
  <w:style w:type="paragraph" w:styleId="Heading6">
    <w:name w:val="heading 6"/>
    <w:basedOn w:val="Normal"/>
    <w:next w:val="Normal"/>
    <w:link w:val="Heading6Char"/>
    <w:uiPriority w:val="9"/>
    <w:semiHidden/>
    <w:unhideWhenUsed/>
    <w:qFormat/>
    <w:rsid w:val="007C1D5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94545"/>
    <w:pPr>
      <w:spacing w:after="120"/>
    </w:pPr>
  </w:style>
  <w:style w:type="character" w:customStyle="1" w:styleId="BodyTextChar">
    <w:name w:val="Body Text Char"/>
    <w:basedOn w:val="DefaultParagraphFont"/>
    <w:link w:val="BodyText"/>
    <w:uiPriority w:val="99"/>
    <w:rsid w:val="00694545"/>
    <w:rPr>
      <w:rFonts w:ascii="Palatino Linotype" w:hAnsi="Palatino Linotype"/>
      <w:sz w:val="20"/>
    </w:rPr>
  </w:style>
  <w:style w:type="character" w:customStyle="1" w:styleId="Heading1Char">
    <w:name w:val="Heading 1 Char"/>
    <w:basedOn w:val="DefaultParagraphFont"/>
    <w:link w:val="Heading1"/>
    <w:uiPriority w:val="9"/>
    <w:rsid w:val="00234F5F"/>
    <w:rPr>
      <w:rFonts w:ascii="Century Gothic" w:eastAsiaTheme="majorEastAsia" w:hAnsi="Century Gothic" w:cstheme="majorBidi"/>
      <w:b/>
      <w:caps/>
      <w:color w:val="000000" w:themeColor="text1"/>
      <w:sz w:val="32"/>
      <w:szCs w:val="32"/>
    </w:rPr>
  </w:style>
  <w:style w:type="character" w:customStyle="1" w:styleId="Heading2Char">
    <w:name w:val="Heading 2 Char"/>
    <w:basedOn w:val="DefaultParagraphFont"/>
    <w:link w:val="Heading2"/>
    <w:uiPriority w:val="9"/>
    <w:rsid w:val="00234F5F"/>
    <w:rPr>
      <w:rFonts w:ascii="Century Gothic" w:eastAsiaTheme="majorEastAsia" w:hAnsi="Century Gothic" w:cstheme="majorBidi"/>
      <w:b/>
      <w:caps/>
      <w:sz w:val="28"/>
      <w:szCs w:val="26"/>
    </w:rPr>
  </w:style>
  <w:style w:type="paragraph" w:styleId="Title">
    <w:name w:val="Title"/>
    <w:basedOn w:val="Normal"/>
    <w:next w:val="Normal"/>
    <w:link w:val="TitleChar"/>
    <w:uiPriority w:val="10"/>
    <w:qFormat/>
    <w:rsid w:val="00234F5F"/>
    <w:pPr>
      <w:pBdr>
        <w:bottom w:val="single" w:sz="24" w:space="1" w:color="004A8A"/>
      </w:pBdr>
      <w:spacing w:after="0" w:line="240" w:lineRule="auto"/>
      <w:contextualSpacing/>
      <w:jc w:val="center"/>
    </w:pPr>
    <w:rPr>
      <w:rFonts w:ascii="Century Gothic" w:eastAsiaTheme="majorEastAsia" w:hAnsi="Century Gothic" w:cstheme="majorBidi"/>
      <w:b/>
      <w:caps/>
      <w:spacing w:val="-10"/>
      <w:kern w:val="28"/>
      <w:sz w:val="56"/>
      <w:szCs w:val="56"/>
    </w:rPr>
  </w:style>
  <w:style w:type="character" w:customStyle="1" w:styleId="TitleChar">
    <w:name w:val="Title Char"/>
    <w:basedOn w:val="DefaultParagraphFont"/>
    <w:link w:val="Title"/>
    <w:uiPriority w:val="10"/>
    <w:rsid w:val="00234F5F"/>
    <w:rPr>
      <w:rFonts w:ascii="Century Gothic" w:eastAsiaTheme="majorEastAsia" w:hAnsi="Century Gothic" w:cstheme="majorBidi"/>
      <w:b/>
      <w:caps/>
      <w:spacing w:val="-10"/>
      <w:kern w:val="28"/>
      <w:sz w:val="56"/>
      <w:szCs w:val="56"/>
    </w:rPr>
  </w:style>
  <w:style w:type="character" w:customStyle="1" w:styleId="Heading3Char">
    <w:name w:val="Heading 3 Char"/>
    <w:basedOn w:val="DefaultParagraphFont"/>
    <w:link w:val="Heading3"/>
    <w:uiPriority w:val="9"/>
    <w:rsid w:val="00234F5F"/>
    <w:rPr>
      <w:rFonts w:ascii="Century Gothic" w:eastAsiaTheme="majorEastAsia" w:hAnsi="Century Gothic" w:cstheme="majorBidi"/>
      <w:b/>
      <w:color w:val="004A8A"/>
      <w:sz w:val="24"/>
      <w:szCs w:val="24"/>
    </w:rPr>
  </w:style>
  <w:style w:type="paragraph" w:customStyle="1" w:styleId="BasicParagraph">
    <w:name w:val="[Basic Paragraph]"/>
    <w:basedOn w:val="Normal"/>
    <w:uiPriority w:val="99"/>
    <w:rsid w:val="00594C46"/>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garamond">
    <w:name w:val="garamond"/>
    <w:uiPriority w:val="99"/>
    <w:rsid w:val="00594C46"/>
    <w:rPr>
      <w:rFonts w:ascii="Garamond" w:hAnsi="Garamond" w:cs="Garamond"/>
      <w:sz w:val="20"/>
      <w:szCs w:val="20"/>
    </w:rPr>
  </w:style>
  <w:style w:type="character" w:customStyle="1" w:styleId="exhibitsandtables">
    <w:name w:val="exhibits and tables"/>
    <w:basedOn w:val="garamond"/>
    <w:uiPriority w:val="99"/>
    <w:rsid w:val="00594C46"/>
    <w:rPr>
      <w:rFonts w:ascii="Garamond" w:hAnsi="Garamond" w:cs="Garamond"/>
      <w:b/>
      <w:bCs/>
      <w:sz w:val="20"/>
      <w:szCs w:val="20"/>
    </w:rPr>
  </w:style>
  <w:style w:type="table" w:styleId="TableGrid">
    <w:name w:val="Table Grid"/>
    <w:basedOn w:val="TableNormal"/>
    <w:uiPriority w:val="59"/>
    <w:rsid w:val="001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9AD"/>
    <w:pPr>
      <w:spacing w:after="0" w:line="240" w:lineRule="auto"/>
    </w:pPr>
    <w:rPr>
      <w:rFonts w:ascii="Palatino Linotype" w:hAnsi="Palatino Linotype"/>
      <w:sz w:val="20"/>
    </w:rPr>
  </w:style>
  <w:style w:type="paragraph" w:styleId="NormalWeb">
    <w:name w:val="Normal (Web)"/>
    <w:basedOn w:val="Normal"/>
    <w:uiPriority w:val="99"/>
    <w:semiHidden/>
    <w:unhideWhenUsed/>
    <w:rsid w:val="00ED1710"/>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1241CB"/>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4930DB"/>
    <w:pPr>
      <w:outlineLvl w:val="9"/>
    </w:pPr>
    <w:rPr>
      <w:caps w:val="0"/>
      <w:sz w:val="36"/>
    </w:rPr>
  </w:style>
  <w:style w:type="paragraph" w:styleId="TOC1">
    <w:name w:val="toc 1"/>
    <w:basedOn w:val="Normal"/>
    <w:next w:val="Normal"/>
    <w:link w:val="TOC1Char"/>
    <w:autoRedefine/>
    <w:uiPriority w:val="39"/>
    <w:unhideWhenUsed/>
    <w:rsid w:val="00FB672A"/>
    <w:pPr>
      <w:tabs>
        <w:tab w:val="right" w:leader="dot" w:pos="9350"/>
      </w:tabs>
      <w:spacing w:after="40" w:line="240" w:lineRule="auto"/>
    </w:pPr>
    <w:rPr>
      <w:rFonts w:ascii="Century Gothic" w:hAnsi="Century Gothic"/>
      <w:caps/>
      <w:color w:val="000000" w:themeColor="text1"/>
      <w:sz w:val="18"/>
    </w:rPr>
  </w:style>
  <w:style w:type="paragraph" w:styleId="TOC2">
    <w:name w:val="toc 2"/>
    <w:basedOn w:val="Normal"/>
    <w:next w:val="Normal"/>
    <w:link w:val="TOC2Char"/>
    <w:autoRedefine/>
    <w:uiPriority w:val="39"/>
    <w:unhideWhenUsed/>
    <w:rsid w:val="00FB672A"/>
    <w:pPr>
      <w:tabs>
        <w:tab w:val="right" w:leader="dot" w:pos="9350"/>
      </w:tabs>
      <w:spacing w:after="40" w:line="240" w:lineRule="auto"/>
      <w:ind w:left="202"/>
    </w:pPr>
    <w:rPr>
      <w:rFonts w:ascii="Century Gothic" w:hAnsi="Century Gothic"/>
      <w:caps/>
      <w:sz w:val="18"/>
    </w:rPr>
  </w:style>
  <w:style w:type="paragraph" w:styleId="TOC3">
    <w:name w:val="toc 3"/>
    <w:basedOn w:val="Normal"/>
    <w:next w:val="Normal"/>
    <w:link w:val="TOC3Char"/>
    <w:autoRedefine/>
    <w:uiPriority w:val="39"/>
    <w:unhideWhenUsed/>
    <w:rsid w:val="00FB672A"/>
    <w:pPr>
      <w:spacing w:after="40" w:line="240" w:lineRule="auto"/>
      <w:ind w:left="403"/>
    </w:pPr>
    <w:rPr>
      <w:rFonts w:ascii="Century Gothic" w:hAnsi="Century Gothic"/>
      <w:caps/>
      <w:sz w:val="18"/>
    </w:rPr>
  </w:style>
  <w:style w:type="character" w:styleId="Hyperlink">
    <w:name w:val="Hyperlink"/>
    <w:basedOn w:val="DefaultParagraphFont"/>
    <w:uiPriority w:val="99"/>
    <w:unhideWhenUsed/>
    <w:rsid w:val="007D362A"/>
    <w:rPr>
      <w:color w:val="0563C1" w:themeColor="hyperlink"/>
      <w:u w:val="single"/>
    </w:rPr>
  </w:style>
  <w:style w:type="paragraph" w:styleId="TableofFigures">
    <w:name w:val="table of figures"/>
    <w:basedOn w:val="Normal"/>
    <w:next w:val="Normal"/>
    <w:uiPriority w:val="99"/>
    <w:unhideWhenUsed/>
    <w:rsid w:val="003F4115"/>
    <w:pPr>
      <w:spacing w:after="40" w:line="240" w:lineRule="auto"/>
    </w:pPr>
    <w:rPr>
      <w:rFonts w:ascii="Century Gothic" w:hAnsi="Century Gothic"/>
      <w:caps/>
      <w:sz w:val="18"/>
    </w:rPr>
  </w:style>
  <w:style w:type="paragraph" w:styleId="Subtitle">
    <w:name w:val="Subtitle"/>
    <w:aliases w:val="Itemized"/>
    <w:basedOn w:val="Normal"/>
    <w:next w:val="Normal"/>
    <w:link w:val="SubtitleChar"/>
    <w:uiPriority w:val="11"/>
    <w:qFormat/>
    <w:rsid w:val="00F31318"/>
    <w:pPr>
      <w:numPr>
        <w:ilvl w:val="1"/>
      </w:numPr>
    </w:pPr>
    <w:rPr>
      <w:rFonts w:eastAsiaTheme="minorEastAsia"/>
      <w:b/>
      <w:caps/>
      <w:color w:val="000000" w:themeColor="text1"/>
      <w:spacing w:val="15"/>
    </w:rPr>
  </w:style>
  <w:style w:type="character" w:customStyle="1" w:styleId="SubtitleChar">
    <w:name w:val="Subtitle Char"/>
    <w:aliases w:val="Itemized Char"/>
    <w:basedOn w:val="DefaultParagraphFont"/>
    <w:link w:val="Subtitle"/>
    <w:uiPriority w:val="11"/>
    <w:rsid w:val="00F31318"/>
    <w:rPr>
      <w:rFonts w:ascii="Palatino Linotype" w:eastAsiaTheme="minorEastAsia" w:hAnsi="Palatino Linotype"/>
      <w:b/>
      <w:caps/>
      <w:color w:val="000000" w:themeColor="text1"/>
      <w:spacing w:val="15"/>
      <w:sz w:val="20"/>
    </w:rPr>
  </w:style>
  <w:style w:type="character" w:customStyle="1" w:styleId="Heading4Char">
    <w:name w:val="Heading 4 Char"/>
    <w:aliases w:val="Title Page Char"/>
    <w:basedOn w:val="DefaultParagraphFont"/>
    <w:link w:val="Heading4"/>
    <w:uiPriority w:val="9"/>
    <w:rsid w:val="00F45CD4"/>
    <w:rPr>
      <w:rFonts w:ascii="Century Gothic" w:eastAsiaTheme="majorEastAsia" w:hAnsi="Century Gothic" w:cstheme="majorBidi"/>
      <w:b/>
      <w:iCs/>
      <w:caps/>
      <w:sz w:val="56"/>
    </w:rPr>
  </w:style>
  <w:style w:type="character" w:customStyle="1" w:styleId="Heading5Char">
    <w:name w:val="Heading 5 Char"/>
    <w:basedOn w:val="DefaultParagraphFont"/>
    <w:link w:val="Heading5"/>
    <w:uiPriority w:val="9"/>
    <w:rsid w:val="00234F5F"/>
    <w:rPr>
      <w:rFonts w:ascii="Century Gothic" w:eastAsiaTheme="majorEastAsia" w:hAnsi="Century Gothic" w:cstheme="majorBidi"/>
      <w:b/>
    </w:rPr>
  </w:style>
  <w:style w:type="paragraph" w:styleId="BalloonText">
    <w:name w:val="Balloon Text"/>
    <w:basedOn w:val="Normal"/>
    <w:link w:val="BalloonTextChar"/>
    <w:uiPriority w:val="99"/>
    <w:semiHidden/>
    <w:unhideWhenUsed/>
    <w:rsid w:val="00805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CE4"/>
    <w:rPr>
      <w:rFonts w:ascii="Segoe UI" w:hAnsi="Segoe UI" w:cs="Segoe UI"/>
      <w:sz w:val="18"/>
      <w:szCs w:val="18"/>
    </w:rPr>
  </w:style>
  <w:style w:type="paragraph" w:styleId="Header">
    <w:name w:val="header"/>
    <w:basedOn w:val="Normal"/>
    <w:link w:val="HeaderChar"/>
    <w:unhideWhenUsed/>
    <w:rsid w:val="001039BF"/>
    <w:pPr>
      <w:tabs>
        <w:tab w:val="center" w:pos="4680"/>
        <w:tab w:val="right" w:pos="9360"/>
      </w:tabs>
      <w:spacing w:after="0" w:line="240" w:lineRule="auto"/>
    </w:pPr>
  </w:style>
  <w:style w:type="character" w:customStyle="1" w:styleId="HeaderChar">
    <w:name w:val="Header Char"/>
    <w:basedOn w:val="DefaultParagraphFont"/>
    <w:link w:val="Header"/>
    <w:rsid w:val="001039BF"/>
    <w:rPr>
      <w:rFonts w:ascii="Palatino Linotype" w:hAnsi="Palatino Linotype"/>
      <w:sz w:val="20"/>
    </w:rPr>
  </w:style>
  <w:style w:type="paragraph" w:styleId="Footer">
    <w:name w:val="footer"/>
    <w:basedOn w:val="Normal"/>
    <w:link w:val="FooterChar"/>
    <w:uiPriority w:val="99"/>
    <w:unhideWhenUsed/>
    <w:rsid w:val="00103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9BF"/>
    <w:rPr>
      <w:rFonts w:ascii="Palatino Linotype" w:hAnsi="Palatino Linotype"/>
      <w:sz w:val="20"/>
    </w:rPr>
  </w:style>
  <w:style w:type="paragraph" w:customStyle="1" w:styleId="BODY">
    <w:name w:val="BODY"/>
    <w:basedOn w:val="BodyText"/>
    <w:link w:val="BODYChar"/>
    <w:qFormat/>
    <w:rsid w:val="00077074"/>
    <w:pPr>
      <w:spacing w:after="220" w:line="220" w:lineRule="atLeast"/>
    </w:pPr>
    <w:rPr>
      <w:rFonts w:eastAsia="Times New Roman" w:cs="Times New Roman"/>
      <w:spacing w:val="-5"/>
      <w:szCs w:val="20"/>
    </w:rPr>
  </w:style>
  <w:style w:type="character" w:customStyle="1" w:styleId="BODYChar">
    <w:name w:val="BODY Char"/>
    <w:basedOn w:val="BodyTextChar"/>
    <w:link w:val="BODY"/>
    <w:rsid w:val="00077074"/>
    <w:rPr>
      <w:rFonts w:ascii="Palatino Linotype" w:eastAsia="Times New Roman" w:hAnsi="Palatino Linotype" w:cs="Times New Roman"/>
      <w:spacing w:val="-5"/>
      <w:sz w:val="20"/>
      <w:szCs w:val="20"/>
    </w:rPr>
  </w:style>
  <w:style w:type="paragraph" w:styleId="ListParagraph">
    <w:name w:val="List Paragraph"/>
    <w:basedOn w:val="Normal"/>
    <w:uiPriority w:val="34"/>
    <w:qFormat/>
    <w:rsid w:val="00652761"/>
    <w:pPr>
      <w:ind w:left="720"/>
      <w:contextualSpacing/>
    </w:pPr>
  </w:style>
  <w:style w:type="character" w:styleId="PlaceholderText">
    <w:name w:val="Placeholder Text"/>
    <w:basedOn w:val="DefaultParagraphFont"/>
    <w:uiPriority w:val="99"/>
    <w:semiHidden/>
    <w:rsid w:val="00B9216D"/>
    <w:rPr>
      <w:color w:val="808080"/>
    </w:rPr>
  </w:style>
  <w:style w:type="character" w:styleId="CommentReference">
    <w:name w:val="annotation reference"/>
    <w:basedOn w:val="DefaultParagraphFont"/>
    <w:uiPriority w:val="99"/>
    <w:semiHidden/>
    <w:unhideWhenUsed/>
    <w:rsid w:val="00B942DF"/>
    <w:rPr>
      <w:sz w:val="16"/>
      <w:szCs w:val="16"/>
    </w:rPr>
  </w:style>
  <w:style w:type="paragraph" w:styleId="CommentText">
    <w:name w:val="annotation text"/>
    <w:basedOn w:val="Normal"/>
    <w:link w:val="CommentTextChar"/>
    <w:uiPriority w:val="99"/>
    <w:semiHidden/>
    <w:unhideWhenUsed/>
    <w:rsid w:val="00B942DF"/>
    <w:pPr>
      <w:spacing w:line="240" w:lineRule="auto"/>
    </w:pPr>
    <w:rPr>
      <w:szCs w:val="20"/>
    </w:rPr>
  </w:style>
  <w:style w:type="character" w:customStyle="1" w:styleId="CommentTextChar">
    <w:name w:val="Comment Text Char"/>
    <w:basedOn w:val="DefaultParagraphFont"/>
    <w:link w:val="CommentText"/>
    <w:uiPriority w:val="99"/>
    <w:semiHidden/>
    <w:rsid w:val="00B942DF"/>
    <w:rPr>
      <w:rFonts w:ascii="Palatino Linotype" w:hAnsi="Palatino Linotype"/>
      <w:sz w:val="20"/>
      <w:szCs w:val="20"/>
    </w:rPr>
  </w:style>
  <w:style w:type="paragraph" w:styleId="CommentSubject">
    <w:name w:val="annotation subject"/>
    <w:basedOn w:val="CommentText"/>
    <w:next w:val="CommentText"/>
    <w:link w:val="CommentSubjectChar"/>
    <w:semiHidden/>
    <w:unhideWhenUsed/>
    <w:rsid w:val="00B942DF"/>
    <w:rPr>
      <w:b/>
      <w:bCs/>
    </w:rPr>
  </w:style>
  <w:style w:type="character" w:customStyle="1" w:styleId="CommentSubjectChar">
    <w:name w:val="Comment Subject Char"/>
    <w:basedOn w:val="CommentTextChar"/>
    <w:link w:val="CommentSubject"/>
    <w:uiPriority w:val="99"/>
    <w:semiHidden/>
    <w:rsid w:val="00B942DF"/>
    <w:rPr>
      <w:rFonts w:ascii="Palatino Linotype" w:hAnsi="Palatino Linotype"/>
      <w:b/>
      <w:bCs/>
      <w:sz w:val="20"/>
      <w:szCs w:val="20"/>
    </w:rPr>
  </w:style>
  <w:style w:type="character" w:styleId="UnresolvedMention">
    <w:name w:val="Unresolved Mention"/>
    <w:basedOn w:val="DefaultParagraphFont"/>
    <w:uiPriority w:val="99"/>
    <w:semiHidden/>
    <w:unhideWhenUsed/>
    <w:rsid w:val="0059624D"/>
    <w:rPr>
      <w:color w:val="808080"/>
      <w:shd w:val="clear" w:color="auto" w:fill="E6E6E6"/>
    </w:rPr>
  </w:style>
  <w:style w:type="table" w:customStyle="1" w:styleId="TableGrid1">
    <w:name w:val="Table Grid1"/>
    <w:basedOn w:val="TableNormal"/>
    <w:next w:val="TableGrid"/>
    <w:uiPriority w:val="59"/>
    <w:rsid w:val="0090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B672A"/>
    <w:rPr>
      <w:rFonts w:ascii="Century Gothic" w:hAnsi="Century Gothic"/>
      <w:caps/>
      <w:color w:val="000000" w:themeColor="text1"/>
      <w:sz w:val="18"/>
    </w:rPr>
  </w:style>
  <w:style w:type="character" w:customStyle="1" w:styleId="TOC2Char">
    <w:name w:val="TOC 2 Char"/>
    <w:basedOn w:val="DefaultParagraphFont"/>
    <w:link w:val="TOC2"/>
    <w:uiPriority w:val="39"/>
    <w:rsid w:val="00FB672A"/>
    <w:rPr>
      <w:rFonts w:ascii="Century Gothic" w:hAnsi="Century Gothic"/>
      <w:caps/>
      <w:sz w:val="18"/>
    </w:rPr>
  </w:style>
  <w:style w:type="character" w:customStyle="1" w:styleId="TOC3Char">
    <w:name w:val="TOC 3 Char"/>
    <w:basedOn w:val="DefaultParagraphFont"/>
    <w:link w:val="TOC3"/>
    <w:uiPriority w:val="39"/>
    <w:rsid w:val="00FB672A"/>
    <w:rPr>
      <w:rFonts w:ascii="Century Gothic" w:hAnsi="Century Gothic"/>
      <w:caps/>
      <w:sz w:val="18"/>
    </w:rPr>
  </w:style>
  <w:style w:type="character" w:styleId="Emphasis">
    <w:name w:val="Emphasis"/>
    <w:qFormat/>
    <w:rsid w:val="00FB672A"/>
    <w:rPr>
      <w:rFonts w:ascii="Palatino Linotype" w:hAnsi="Palatino Linotype" w:hint="default"/>
      <w:b/>
      <w:bCs w:val="0"/>
      <w:i w:val="0"/>
      <w:iCs w:val="0"/>
      <w:sz w:val="20"/>
    </w:rPr>
  </w:style>
  <w:style w:type="paragraph" w:styleId="Index1">
    <w:name w:val="index 1"/>
    <w:basedOn w:val="Normal"/>
    <w:next w:val="Normal"/>
    <w:autoRedefine/>
    <w:uiPriority w:val="99"/>
    <w:semiHidden/>
    <w:unhideWhenUsed/>
    <w:rsid w:val="001E7CBF"/>
    <w:pPr>
      <w:spacing w:after="0" w:line="240" w:lineRule="auto"/>
      <w:ind w:left="200" w:hanging="200"/>
    </w:pPr>
    <w:rPr>
      <w:rFonts w:ascii="Century Gothic" w:hAnsi="Century Gothic"/>
      <w:caps/>
      <w:sz w:val="18"/>
    </w:rPr>
  </w:style>
  <w:style w:type="paragraph" w:styleId="Index2">
    <w:name w:val="index 2"/>
    <w:basedOn w:val="Normal"/>
    <w:next w:val="Normal"/>
    <w:autoRedefine/>
    <w:uiPriority w:val="99"/>
    <w:semiHidden/>
    <w:unhideWhenUsed/>
    <w:rsid w:val="001E7CBF"/>
    <w:pPr>
      <w:spacing w:after="0" w:line="240" w:lineRule="auto"/>
      <w:ind w:left="400" w:hanging="200"/>
    </w:pPr>
    <w:rPr>
      <w:rFonts w:ascii="Century Gothic" w:hAnsi="Century Gothic"/>
      <w:caps/>
      <w:sz w:val="18"/>
    </w:rPr>
  </w:style>
  <w:style w:type="paragraph" w:styleId="Index3">
    <w:name w:val="index 3"/>
    <w:basedOn w:val="Normal"/>
    <w:next w:val="Normal"/>
    <w:autoRedefine/>
    <w:uiPriority w:val="99"/>
    <w:semiHidden/>
    <w:unhideWhenUsed/>
    <w:rsid w:val="001E7CBF"/>
    <w:pPr>
      <w:spacing w:after="0" w:line="240" w:lineRule="auto"/>
      <w:ind w:left="600" w:hanging="200"/>
    </w:pPr>
  </w:style>
  <w:style w:type="character" w:customStyle="1" w:styleId="Heading6Char">
    <w:name w:val="Heading 6 Char"/>
    <w:basedOn w:val="DefaultParagraphFont"/>
    <w:link w:val="Heading6"/>
    <w:uiPriority w:val="9"/>
    <w:semiHidden/>
    <w:rsid w:val="007C1D5D"/>
    <w:rPr>
      <w:rFonts w:asciiTheme="majorHAnsi" w:eastAsiaTheme="majorEastAsia" w:hAnsiTheme="majorHAnsi" w:cstheme="majorBidi"/>
      <w:color w:val="1F4D78" w:themeColor="accent1" w:themeShade="7F"/>
      <w:sz w:val="20"/>
    </w:rPr>
  </w:style>
  <w:style w:type="paragraph" w:customStyle="1" w:styleId="RSBlockText">
    <w:name w:val="RS Block Text"/>
    <w:basedOn w:val="Normal"/>
    <w:link w:val="RSBlockTextChar"/>
    <w:qFormat/>
    <w:rsid w:val="007C1D5D"/>
    <w:pPr>
      <w:spacing w:after="240" w:line="240" w:lineRule="auto"/>
      <w:jc w:val="both"/>
    </w:pPr>
    <w:rPr>
      <w:rFonts w:ascii="Times New Roman" w:hAnsi="Times New Roman"/>
      <w:sz w:val="24"/>
      <w:szCs w:val="24"/>
    </w:rPr>
  </w:style>
  <w:style w:type="character" w:customStyle="1" w:styleId="RSBlockTextChar">
    <w:name w:val="RS Block Text Char"/>
    <w:basedOn w:val="DefaultParagraphFont"/>
    <w:link w:val="RSBlockText"/>
    <w:rsid w:val="007C1D5D"/>
    <w:rPr>
      <w:rFonts w:ascii="Times New Roman" w:hAnsi="Times New Roman"/>
      <w:sz w:val="24"/>
      <w:szCs w:val="24"/>
    </w:rPr>
  </w:style>
  <w:style w:type="paragraph" w:customStyle="1" w:styleId="RSBodyText">
    <w:name w:val="RS Body Text"/>
    <w:basedOn w:val="Normal"/>
    <w:link w:val="RSBodyTextChar"/>
    <w:qFormat/>
    <w:rsid w:val="007C1D5D"/>
    <w:pPr>
      <w:spacing w:after="240" w:line="240" w:lineRule="auto"/>
    </w:pPr>
    <w:rPr>
      <w:rFonts w:ascii="Times New Roman" w:hAnsi="Times New Roman"/>
      <w:sz w:val="24"/>
      <w:szCs w:val="24"/>
    </w:rPr>
  </w:style>
  <w:style w:type="character" w:customStyle="1" w:styleId="RSBodyTextChar">
    <w:name w:val="RS Body Text Char"/>
    <w:basedOn w:val="DefaultParagraphFont"/>
    <w:link w:val="RSBodyText"/>
    <w:rsid w:val="007C1D5D"/>
    <w:rPr>
      <w:rFonts w:ascii="Times New Roman" w:hAnsi="Times New Roman"/>
      <w:sz w:val="24"/>
      <w:szCs w:val="24"/>
    </w:rPr>
  </w:style>
  <w:style w:type="paragraph" w:customStyle="1" w:styleId="RSTitle">
    <w:name w:val="RS Title"/>
    <w:basedOn w:val="Normal"/>
    <w:next w:val="RSBodyText"/>
    <w:qFormat/>
    <w:rsid w:val="007C1D5D"/>
    <w:pPr>
      <w:keepNext/>
      <w:keepLines/>
      <w:spacing w:after="240" w:line="240" w:lineRule="auto"/>
      <w:jc w:val="center"/>
      <w:outlineLvl w:val="0"/>
    </w:pPr>
    <w:rPr>
      <w:rFonts w:ascii="Times New Roman" w:hAnsi="Times New Roman"/>
      <w:b/>
      <w:sz w:val="24"/>
      <w:szCs w:val="24"/>
      <w:u w:val="single"/>
    </w:rPr>
  </w:style>
  <w:style w:type="paragraph" w:customStyle="1" w:styleId="RSBulletedList">
    <w:name w:val="RS Bulleted List"/>
    <w:basedOn w:val="Normal"/>
    <w:rsid w:val="007C1D5D"/>
    <w:pPr>
      <w:numPr>
        <w:numId w:val="10"/>
      </w:numPr>
      <w:spacing w:after="0" w:line="240" w:lineRule="auto"/>
      <w:contextualSpacing/>
    </w:pPr>
    <w:rPr>
      <w:rFonts w:ascii="Times New Roman" w:hAnsi="Times New Roman"/>
      <w:sz w:val="24"/>
      <w:szCs w:val="24"/>
    </w:rPr>
  </w:style>
  <w:style w:type="paragraph" w:customStyle="1" w:styleId="TabbedL1">
    <w:name w:val="Tabbed_L1"/>
    <w:basedOn w:val="Normal"/>
    <w:next w:val="Normal"/>
    <w:uiPriority w:val="99"/>
    <w:rsid w:val="003877E9"/>
    <w:pPr>
      <w:numPr>
        <w:numId w:val="20"/>
      </w:numPr>
      <w:spacing w:after="240" w:line="240" w:lineRule="auto"/>
      <w:jc w:val="both"/>
      <w:outlineLvl w:val="0"/>
    </w:pPr>
    <w:rPr>
      <w:rFonts w:ascii="Times New Roman" w:eastAsia="Times New Roman" w:hAnsi="Times New Roman" w:cs="Times New Roman"/>
      <w:sz w:val="24"/>
      <w:szCs w:val="20"/>
    </w:rPr>
  </w:style>
  <w:style w:type="paragraph" w:customStyle="1" w:styleId="TabbedL2">
    <w:name w:val="Tabbed_L2"/>
    <w:basedOn w:val="TabbedL1"/>
    <w:next w:val="Normal"/>
    <w:uiPriority w:val="99"/>
    <w:rsid w:val="003877E9"/>
    <w:pPr>
      <w:numPr>
        <w:ilvl w:val="1"/>
      </w:numPr>
      <w:outlineLvl w:val="1"/>
    </w:pPr>
  </w:style>
  <w:style w:type="paragraph" w:customStyle="1" w:styleId="TabbedL3">
    <w:name w:val="Tabbed_L3"/>
    <w:basedOn w:val="TabbedL2"/>
    <w:next w:val="Normal"/>
    <w:uiPriority w:val="99"/>
    <w:rsid w:val="003877E9"/>
    <w:pPr>
      <w:numPr>
        <w:ilvl w:val="2"/>
      </w:numPr>
      <w:outlineLvl w:val="2"/>
    </w:pPr>
  </w:style>
  <w:style w:type="paragraph" w:customStyle="1" w:styleId="TabbedL4">
    <w:name w:val="Tabbed_L4"/>
    <w:basedOn w:val="TabbedL3"/>
    <w:next w:val="Normal"/>
    <w:uiPriority w:val="99"/>
    <w:rsid w:val="003877E9"/>
    <w:pPr>
      <w:numPr>
        <w:ilvl w:val="3"/>
      </w:numPr>
      <w:outlineLvl w:val="3"/>
    </w:pPr>
  </w:style>
  <w:style w:type="paragraph" w:customStyle="1" w:styleId="TabbedL5">
    <w:name w:val="Tabbed_L5"/>
    <w:basedOn w:val="TabbedL4"/>
    <w:next w:val="Normal"/>
    <w:uiPriority w:val="99"/>
    <w:rsid w:val="003877E9"/>
    <w:pPr>
      <w:numPr>
        <w:ilvl w:val="4"/>
      </w:numPr>
      <w:outlineLvl w:val="4"/>
    </w:pPr>
  </w:style>
  <w:style w:type="paragraph" w:customStyle="1" w:styleId="TabbedL6">
    <w:name w:val="Tabbed_L6"/>
    <w:basedOn w:val="TabbedL5"/>
    <w:next w:val="Normal"/>
    <w:uiPriority w:val="99"/>
    <w:rsid w:val="003877E9"/>
    <w:pPr>
      <w:numPr>
        <w:ilvl w:val="5"/>
      </w:numPr>
      <w:outlineLvl w:val="5"/>
    </w:pPr>
  </w:style>
  <w:style w:type="paragraph" w:customStyle="1" w:styleId="TabbedL7">
    <w:name w:val="Tabbed_L7"/>
    <w:basedOn w:val="TabbedL6"/>
    <w:next w:val="Normal"/>
    <w:uiPriority w:val="99"/>
    <w:rsid w:val="003877E9"/>
    <w:pPr>
      <w:numPr>
        <w:ilvl w:val="6"/>
      </w:numPr>
      <w:outlineLvl w:val="6"/>
    </w:pPr>
  </w:style>
  <w:style w:type="paragraph" w:customStyle="1" w:styleId="TabbedL8">
    <w:name w:val="Tabbed_L8"/>
    <w:basedOn w:val="TabbedL7"/>
    <w:next w:val="Normal"/>
    <w:uiPriority w:val="99"/>
    <w:rsid w:val="003877E9"/>
    <w:pPr>
      <w:numPr>
        <w:ilvl w:val="7"/>
      </w:numPr>
      <w:outlineLvl w:val="7"/>
    </w:pPr>
  </w:style>
  <w:style w:type="paragraph" w:customStyle="1" w:styleId="TabbedL9">
    <w:name w:val="Tabbed_L9"/>
    <w:basedOn w:val="TabbedL8"/>
    <w:next w:val="Normal"/>
    <w:uiPriority w:val="99"/>
    <w:rsid w:val="003877E9"/>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591">
      <w:bodyDiv w:val="1"/>
      <w:marLeft w:val="0"/>
      <w:marRight w:val="0"/>
      <w:marTop w:val="0"/>
      <w:marBottom w:val="0"/>
      <w:divBdr>
        <w:top w:val="none" w:sz="0" w:space="0" w:color="auto"/>
        <w:left w:val="none" w:sz="0" w:space="0" w:color="auto"/>
        <w:bottom w:val="none" w:sz="0" w:space="0" w:color="auto"/>
        <w:right w:val="none" w:sz="0" w:space="0" w:color="auto"/>
      </w:divBdr>
    </w:div>
    <w:div w:id="72900335">
      <w:bodyDiv w:val="1"/>
      <w:marLeft w:val="0"/>
      <w:marRight w:val="0"/>
      <w:marTop w:val="0"/>
      <w:marBottom w:val="0"/>
      <w:divBdr>
        <w:top w:val="none" w:sz="0" w:space="0" w:color="auto"/>
        <w:left w:val="none" w:sz="0" w:space="0" w:color="auto"/>
        <w:bottom w:val="none" w:sz="0" w:space="0" w:color="auto"/>
        <w:right w:val="none" w:sz="0" w:space="0" w:color="auto"/>
      </w:divBdr>
    </w:div>
    <w:div w:id="95490962">
      <w:bodyDiv w:val="1"/>
      <w:marLeft w:val="0"/>
      <w:marRight w:val="0"/>
      <w:marTop w:val="0"/>
      <w:marBottom w:val="0"/>
      <w:divBdr>
        <w:top w:val="none" w:sz="0" w:space="0" w:color="auto"/>
        <w:left w:val="none" w:sz="0" w:space="0" w:color="auto"/>
        <w:bottom w:val="none" w:sz="0" w:space="0" w:color="auto"/>
        <w:right w:val="none" w:sz="0" w:space="0" w:color="auto"/>
      </w:divBdr>
    </w:div>
    <w:div w:id="433938469">
      <w:bodyDiv w:val="1"/>
      <w:marLeft w:val="0"/>
      <w:marRight w:val="0"/>
      <w:marTop w:val="0"/>
      <w:marBottom w:val="0"/>
      <w:divBdr>
        <w:top w:val="none" w:sz="0" w:space="0" w:color="auto"/>
        <w:left w:val="none" w:sz="0" w:space="0" w:color="auto"/>
        <w:bottom w:val="none" w:sz="0" w:space="0" w:color="auto"/>
        <w:right w:val="none" w:sz="0" w:space="0" w:color="auto"/>
      </w:divBdr>
    </w:div>
    <w:div w:id="524371708">
      <w:bodyDiv w:val="1"/>
      <w:marLeft w:val="0"/>
      <w:marRight w:val="0"/>
      <w:marTop w:val="0"/>
      <w:marBottom w:val="0"/>
      <w:divBdr>
        <w:top w:val="none" w:sz="0" w:space="0" w:color="auto"/>
        <w:left w:val="none" w:sz="0" w:space="0" w:color="auto"/>
        <w:bottom w:val="none" w:sz="0" w:space="0" w:color="auto"/>
        <w:right w:val="none" w:sz="0" w:space="0" w:color="auto"/>
      </w:divBdr>
    </w:div>
    <w:div w:id="555311701">
      <w:bodyDiv w:val="1"/>
      <w:marLeft w:val="0"/>
      <w:marRight w:val="0"/>
      <w:marTop w:val="0"/>
      <w:marBottom w:val="0"/>
      <w:divBdr>
        <w:top w:val="none" w:sz="0" w:space="0" w:color="auto"/>
        <w:left w:val="none" w:sz="0" w:space="0" w:color="auto"/>
        <w:bottom w:val="none" w:sz="0" w:space="0" w:color="auto"/>
        <w:right w:val="none" w:sz="0" w:space="0" w:color="auto"/>
      </w:divBdr>
    </w:div>
    <w:div w:id="573079447">
      <w:bodyDiv w:val="1"/>
      <w:marLeft w:val="0"/>
      <w:marRight w:val="0"/>
      <w:marTop w:val="0"/>
      <w:marBottom w:val="0"/>
      <w:divBdr>
        <w:top w:val="none" w:sz="0" w:space="0" w:color="auto"/>
        <w:left w:val="none" w:sz="0" w:space="0" w:color="auto"/>
        <w:bottom w:val="none" w:sz="0" w:space="0" w:color="auto"/>
        <w:right w:val="none" w:sz="0" w:space="0" w:color="auto"/>
      </w:divBdr>
    </w:div>
    <w:div w:id="585461017">
      <w:bodyDiv w:val="1"/>
      <w:marLeft w:val="0"/>
      <w:marRight w:val="0"/>
      <w:marTop w:val="0"/>
      <w:marBottom w:val="0"/>
      <w:divBdr>
        <w:top w:val="none" w:sz="0" w:space="0" w:color="auto"/>
        <w:left w:val="none" w:sz="0" w:space="0" w:color="auto"/>
        <w:bottom w:val="none" w:sz="0" w:space="0" w:color="auto"/>
        <w:right w:val="none" w:sz="0" w:space="0" w:color="auto"/>
      </w:divBdr>
    </w:div>
    <w:div w:id="618532801">
      <w:bodyDiv w:val="1"/>
      <w:marLeft w:val="0"/>
      <w:marRight w:val="0"/>
      <w:marTop w:val="0"/>
      <w:marBottom w:val="0"/>
      <w:divBdr>
        <w:top w:val="none" w:sz="0" w:space="0" w:color="auto"/>
        <w:left w:val="none" w:sz="0" w:space="0" w:color="auto"/>
        <w:bottom w:val="none" w:sz="0" w:space="0" w:color="auto"/>
        <w:right w:val="none" w:sz="0" w:space="0" w:color="auto"/>
      </w:divBdr>
    </w:div>
    <w:div w:id="665742061">
      <w:bodyDiv w:val="1"/>
      <w:marLeft w:val="0"/>
      <w:marRight w:val="0"/>
      <w:marTop w:val="0"/>
      <w:marBottom w:val="0"/>
      <w:divBdr>
        <w:top w:val="none" w:sz="0" w:space="0" w:color="auto"/>
        <w:left w:val="none" w:sz="0" w:space="0" w:color="auto"/>
        <w:bottom w:val="none" w:sz="0" w:space="0" w:color="auto"/>
        <w:right w:val="none" w:sz="0" w:space="0" w:color="auto"/>
      </w:divBdr>
    </w:div>
    <w:div w:id="759064191">
      <w:bodyDiv w:val="1"/>
      <w:marLeft w:val="0"/>
      <w:marRight w:val="0"/>
      <w:marTop w:val="0"/>
      <w:marBottom w:val="0"/>
      <w:divBdr>
        <w:top w:val="none" w:sz="0" w:space="0" w:color="auto"/>
        <w:left w:val="none" w:sz="0" w:space="0" w:color="auto"/>
        <w:bottom w:val="none" w:sz="0" w:space="0" w:color="auto"/>
        <w:right w:val="none" w:sz="0" w:space="0" w:color="auto"/>
      </w:divBdr>
    </w:div>
    <w:div w:id="898443442">
      <w:bodyDiv w:val="1"/>
      <w:marLeft w:val="0"/>
      <w:marRight w:val="0"/>
      <w:marTop w:val="0"/>
      <w:marBottom w:val="0"/>
      <w:divBdr>
        <w:top w:val="none" w:sz="0" w:space="0" w:color="auto"/>
        <w:left w:val="none" w:sz="0" w:space="0" w:color="auto"/>
        <w:bottom w:val="none" w:sz="0" w:space="0" w:color="auto"/>
        <w:right w:val="none" w:sz="0" w:space="0" w:color="auto"/>
      </w:divBdr>
    </w:div>
    <w:div w:id="957641543">
      <w:bodyDiv w:val="1"/>
      <w:marLeft w:val="0"/>
      <w:marRight w:val="0"/>
      <w:marTop w:val="0"/>
      <w:marBottom w:val="0"/>
      <w:divBdr>
        <w:top w:val="none" w:sz="0" w:space="0" w:color="auto"/>
        <w:left w:val="none" w:sz="0" w:space="0" w:color="auto"/>
        <w:bottom w:val="none" w:sz="0" w:space="0" w:color="auto"/>
        <w:right w:val="none" w:sz="0" w:space="0" w:color="auto"/>
      </w:divBdr>
    </w:div>
    <w:div w:id="958142101">
      <w:bodyDiv w:val="1"/>
      <w:marLeft w:val="0"/>
      <w:marRight w:val="0"/>
      <w:marTop w:val="0"/>
      <w:marBottom w:val="0"/>
      <w:divBdr>
        <w:top w:val="none" w:sz="0" w:space="0" w:color="auto"/>
        <w:left w:val="none" w:sz="0" w:space="0" w:color="auto"/>
        <w:bottom w:val="none" w:sz="0" w:space="0" w:color="auto"/>
        <w:right w:val="none" w:sz="0" w:space="0" w:color="auto"/>
      </w:divBdr>
    </w:div>
    <w:div w:id="1359354911">
      <w:bodyDiv w:val="1"/>
      <w:marLeft w:val="0"/>
      <w:marRight w:val="0"/>
      <w:marTop w:val="0"/>
      <w:marBottom w:val="0"/>
      <w:divBdr>
        <w:top w:val="none" w:sz="0" w:space="0" w:color="auto"/>
        <w:left w:val="none" w:sz="0" w:space="0" w:color="auto"/>
        <w:bottom w:val="none" w:sz="0" w:space="0" w:color="auto"/>
        <w:right w:val="none" w:sz="0" w:space="0" w:color="auto"/>
      </w:divBdr>
    </w:div>
    <w:div w:id="1384864540">
      <w:bodyDiv w:val="1"/>
      <w:marLeft w:val="0"/>
      <w:marRight w:val="0"/>
      <w:marTop w:val="0"/>
      <w:marBottom w:val="0"/>
      <w:divBdr>
        <w:top w:val="none" w:sz="0" w:space="0" w:color="auto"/>
        <w:left w:val="none" w:sz="0" w:space="0" w:color="auto"/>
        <w:bottom w:val="none" w:sz="0" w:space="0" w:color="auto"/>
        <w:right w:val="none" w:sz="0" w:space="0" w:color="auto"/>
      </w:divBdr>
    </w:div>
    <w:div w:id="1459568415">
      <w:bodyDiv w:val="1"/>
      <w:marLeft w:val="0"/>
      <w:marRight w:val="0"/>
      <w:marTop w:val="0"/>
      <w:marBottom w:val="0"/>
      <w:divBdr>
        <w:top w:val="none" w:sz="0" w:space="0" w:color="auto"/>
        <w:left w:val="none" w:sz="0" w:space="0" w:color="auto"/>
        <w:bottom w:val="none" w:sz="0" w:space="0" w:color="auto"/>
        <w:right w:val="none" w:sz="0" w:space="0" w:color="auto"/>
      </w:divBdr>
    </w:div>
    <w:div w:id="1485705371">
      <w:bodyDiv w:val="1"/>
      <w:marLeft w:val="0"/>
      <w:marRight w:val="0"/>
      <w:marTop w:val="0"/>
      <w:marBottom w:val="0"/>
      <w:divBdr>
        <w:top w:val="none" w:sz="0" w:space="0" w:color="auto"/>
        <w:left w:val="none" w:sz="0" w:space="0" w:color="auto"/>
        <w:bottom w:val="none" w:sz="0" w:space="0" w:color="auto"/>
        <w:right w:val="none" w:sz="0" w:space="0" w:color="auto"/>
      </w:divBdr>
    </w:div>
    <w:div w:id="1585186305">
      <w:bodyDiv w:val="1"/>
      <w:marLeft w:val="0"/>
      <w:marRight w:val="0"/>
      <w:marTop w:val="0"/>
      <w:marBottom w:val="0"/>
      <w:divBdr>
        <w:top w:val="none" w:sz="0" w:space="0" w:color="auto"/>
        <w:left w:val="none" w:sz="0" w:space="0" w:color="auto"/>
        <w:bottom w:val="none" w:sz="0" w:space="0" w:color="auto"/>
        <w:right w:val="none" w:sz="0" w:space="0" w:color="auto"/>
      </w:divBdr>
    </w:div>
    <w:div w:id="1611930094">
      <w:bodyDiv w:val="1"/>
      <w:marLeft w:val="0"/>
      <w:marRight w:val="0"/>
      <w:marTop w:val="0"/>
      <w:marBottom w:val="0"/>
      <w:divBdr>
        <w:top w:val="none" w:sz="0" w:space="0" w:color="auto"/>
        <w:left w:val="none" w:sz="0" w:space="0" w:color="auto"/>
        <w:bottom w:val="none" w:sz="0" w:space="0" w:color="auto"/>
        <w:right w:val="none" w:sz="0" w:space="0" w:color="auto"/>
      </w:divBdr>
    </w:div>
    <w:div w:id="1694189524">
      <w:bodyDiv w:val="1"/>
      <w:marLeft w:val="0"/>
      <w:marRight w:val="0"/>
      <w:marTop w:val="0"/>
      <w:marBottom w:val="0"/>
      <w:divBdr>
        <w:top w:val="none" w:sz="0" w:space="0" w:color="auto"/>
        <w:left w:val="none" w:sz="0" w:space="0" w:color="auto"/>
        <w:bottom w:val="none" w:sz="0" w:space="0" w:color="auto"/>
        <w:right w:val="none" w:sz="0" w:space="0" w:color="auto"/>
      </w:divBdr>
    </w:div>
    <w:div w:id="1964190377">
      <w:bodyDiv w:val="1"/>
      <w:marLeft w:val="0"/>
      <w:marRight w:val="0"/>
      <w:marTop w:val="0"/>
      <w:marBottom w:val="0"/>
      <w:divBdr>
        <w:top w:val="none" w:sz="0" w:space="0" w:color="auto"/>
        <w:left w:val="none" w:sz="0" w:space="0" w:color="auto"/>
        <w:bottom w:val="none" w:sz="0" w:space="0" w:color="auto"/>
        <w:right w:val="none" w:sz="0" w:space="0" w:color="auto"/>
      </w:divBdr>
    </w:div>
    <w:div w:id="2036301029">
      <w:bodyDiv w:val="1"/>
      <w:marLeft w:val="0"/>
      <w:marRight w:val="0"/>
      <w:marTop w:val="0"/>
      <w:marBottom w:val="0"/>
      <w:divBdr>
        <w:top w:val="none" w:sz="0" w:space="0" w:color="auto"/>
        <w:left w:val="none" w:sz="0" w:space="0" w:color="auto"/>
        <w:bottom w:val="none" w:sz="0" w:space="0" w:color="auto"/>
        <w:right w:val="none" w:sz="0" w:space="0" w:color="auto"/>
      </w:divBdr>
    </w:div>
    <w:div w:id="206250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97195-FD6B-4779-9D1B-90541E77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Grosso</dc:creator>
  <cp:keywords/>
  <dc:description/>
  <cp:lastModifiedBy>Jereme Kent</cp:lastModifiedBy>
  <cp:revision>4</cp:revision>
  <cp:lastPrinted>2018-03-02T13:18:00Z</cp:lastPrinted>
  <dcterms:created xsi:type="dcterms:W3CDTF">2018-10-09T14:44:00Z</dcterms:created>
  <dcterms:modified xsi:type="dcterms:W3CDTF">2019-11-04T19:02:00Z</dcterms:modified>
</cp:coreProperties>
</file>